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18" w:rsidRPr="00572D18" w:rsidRDefault="00572D18" w:rsidP="00572D1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572D18" w:rsidRPr="00572D18" w:rsidRDefault="00572D18" w:rsidP="00572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№ 18 </w:t>
      </w:r>
    </w:p>
    <w:p w:rsidR="00572D18" w:rsidRPr="00572D18" w:rsidRDefault="00572D18" w:rsidP="00572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1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углубленным изучением отдельных предметов города Невинномысска</w:t>
      </w:r>
    </w:p>
    <w:p w:rsidR="00572D18" w:rsidRPr="00572D18" w:rsidRDefault="00572D18" w:rsidP="0057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89" w:type="dxa"/>
        <w:tblInd w:w="-563" w:type="dxa"/>
        <w:tblLook w:val="04A0"/>
      </w:tblPr>
      <w:tblGrid>
        <w:gridCol w:w="3403"/>
        <w:gridCol w:w="3543"/>
        <w:gridCol w:w="3543"/>
      </w:tblGrid>
      <w:tr w:rsidR="00572D18" w:rsidRPr="00572D18" w:rsidTr="00572D18">
        <w:trPr>
          <w:trHeight w:val="1165"/>
        </w:trPr>
        <w:tc>
          <w:tcPr>
            <w:tcW w:w="3403" w:type="dxa"/>
          </w:tcPr>
          <w:p w:rsidR="00572D18" w:rsidRPr="00572D18" w:rsidRDefault="00572D18" w:rsidP="0057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2D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«Рассмотрено»</w:t>
            </w:r>
          </w:p>
          <w:p w:rsidR="00572D18" w:rsidRPr="00572D18" w:rsidRDefault="00572D18" w:rsidP="0057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ШУМО</w:t>
            </w:r>
          </w:p>
          <w:p w:rsidR="00572D18" w:rsidRPr="00572D18" w:rsidRDefault="00572D18" w:rsidP="0057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2D18" w:rsidRPr="00572D18" w:rsidRDefault="00572D18" w:rsidP="0057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____________/ ______________/</w:t>
            </w:r>
          </w:p>
        </w:tc>
        <w:tc>
          <w:tcPr>
            <w:tcW w:w="3543" w:type="dxa"/>
            <w:hideMark/>
          </w:tcPr>
          <w:p w:rsidR="00572D18" w:rsidRPr="00572D18" w:rsidRDefault="00572D18" w:rsidP="0057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2D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«Согласовано»</w:t>
            </w:r>
          </w:p>
          <w:p w:rsidR="00572D18" w:rsidRPr="00572D18" w:rsidRDefault="00572D18" w:rsidP="0057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</w:t>
            </w:r>
          </w:p>
          <w:p w:rsidR="00572D18" w:rsidRPr="00572D18" w:rsidRDefault="00572D18" w:rsidP="0057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методического совета</w:t>
            </w:r>
          </w:p>
          <w:p w:rsidR="00572D18" w:rsidRPr="00572D18" w:rsidRDefault="00572D18" w:rsidP="0057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__________________/ __________/</w:t>
            </w:r>
          </w:p>
        </w:tc>
        <w:tc>
          <w:tcPr>
            <w:tcW w:w="3543" w:type="dxa"/>
            <w:hideMark/>
          </w:tcPr>
          <w:p w:rsidR="00572D18" w:rsidRPr="00572D18" w:rsidRDefault="00572D18" w:rsidP="0057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2D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«Утвержд</w:t>
            </w:r>
            <w:r w:rsidRPr="00572D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ено</w:t>
            </w:r>
            <w:r w:rsidRPr="00572D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  <w:p w:rsidR="00572D18" w:rsidRPr="00572D18" w:rsidRDefault="00572D18" w:rsidP="0057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МБОУ СОШ №18 </w:t>
            </w:r>
          </w:p>
          <w:p w:rsidR="00572D18" w:rsidRPr="00572D18" w:rsidRDefault="00572D18" w:rsidP="0057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Невинномысска</w:t>
            </w:r>
          </w:p>
          <w:p w:rsidR="00572D18" w:rsidRPr="00572D18" w:rsidRDefault="00572D18" w:rsidP="0057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_________________/Г.И.  </w:t>
            </w:r>
            <w:proofErr w:type="spellStart"/>
            <w:r w:rsidRPr="005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Голоюх</w:t>
            </w:r>
            <w:proofErr w:type="spellEnd"/>
            <w:r w:rsidRPr="005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</w:p>
        </w:tc>
      </w:tr>
      <w:tr w:rsidR="00572D18" w:rsidRPr="00572D18" w:rsidTr="00572D18">
        <w:trPr>
          <w:trHeight w:val="1327"/>
        </w:trPr>
        <w:tc>
          <w:tcPr>
            <w:tcW w:w="3403" w:type="dxa"/>
          </w:tcPr>
          <w:p w:rsidR="00572D18" w:rsidRPr="00572D18" w:rsidRDefault="00572D18" w:rsidP="0057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ШУМО</w:t>
            </w:r>
          </w:p>
          <w:p w:rsidR="00572D18" w:rsidRPr="00572D18" w:rsidRDefault="00572D18" w:rsidP="0057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2D18" w:rsidRPr="00572D18" w:rsidRDefault="00572D18" w:rsidP="0057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2D18" w:rsidRPr="00572D18" w:rsidRDefault="00572D18" w:rsidP="0057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№____ от «____»___________201_ г.</w:t>
            </w:r>
          </w:p>
        </w:tc>
        <w:tc>
          <w:tcPr>
            <w:tcW w:w="3543" w:type="dxa"/>
          </w:tcPr>
          <w:p w:rsidR="00572D18" w:rsidRPr="00572D18" w:rsidRDefault="00572D18" w:rsidP="0057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Протокол </w:t>
            </w:r>
          </w:p>
          <w:p w:rsidR="00572D18" w:rsidRPr="00572D18" w:rsidRDefault="00572D18" w:rsidP="0057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методического совета</w:t>
            </w:r>
          </w:p>
          <w:p w:rsidR="00572D18" w:rsidRPr="00572D18" w:rsidRDefault="00572D18" w:rsidP="0057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2D18" w:rsidRPr="00572D18" w:rsidRDefault="00572D18" w:rsidP="0057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№____ от «____»___________201_ г.</w:t>
            </w:r>
          </w:p>
        </w:tc>
        <w:tc>
          <w:tcPr>
            <w:tcW w:w="3543" w:type="dxa"/>
          </w:tcPr>
          <w:p w:rsidR="00572D18" w:rsidRPr="00572D18" w:rsidRDefault="00572D18" w:rsidP="0057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</w:p>
          <w:p w:rsidR="00572D18" w:rsidRPr="00572D18" w:rsidRDefault="00572D18" w:rsidP="0057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2D18" w:rsidRPr="00572D18" w:rsidRDefault="00572D18" w:rsidP="0057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2D18" w:rsidRPr="00572D18" w:rsidRDefault="00572D18" w:rsidP="0057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№____ от «____»___________201_ г.</w:t>
            </w:r>
          </w:p>
        </w:tc>
      </w:tr>
    </w:tbl>
    <w:p w:rsidR="00572D18" w:rsidRPr="00572D18" w:rsidRDefault="00572D18" w:rsidP="00572D18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2D18" w:rsidRPr="00572D18" w:rsidRDefault="00572D18" w:rsidP="00572D18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2D18" w:rsidRPr="00572D18" w:rsidRDefault="00572D18" w:rsidP="00572D18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2D18" w:rsidRPr="00572D18" w:rsidRDefault="00572D18" w:rsidP="00572D18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2D18" w:rsidRPr="00572D18" w:rsidRDefault="00572D18" w:rsidP="00572D18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2D18" w:rsidRPr="00572D18" w:rsidRDefault="00572D18" w:rsidP="00572D18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2D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РАБОЧАЯ ПРОГРАММА </w:t>
      </w:r>
    </w:p>
    <w:p w:rsidR="00572D18" w:rsidRPr="00572D18" w:rsidRDefault="00572D18" w:rsidP="00572D18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общего образования</w:t>
      </w:r>
    </w:p>
    <w:p w:rsidR="00572D18" w:rsidRPr="00572D18" w:rsidRDefault="00572D18" w:rsidP="00572D18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2D18" w:rsidRPr="00572D18" w:rsidRDefault="00572D18" w:rsidP="00572D18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информатике и ИКТ</w:t>
      </w:r>
    </w:p>
    <w:p w:rsidR="00572D18" w:rsidRPr="00572D18" w:rsidRDefault="00572D18" w:rsidP="00572D18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2D18" w:rsidRPr="00572D18" w:rsidRDefault="00572D18" w:rsidP="00572D18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2D18" w:rsidRPr="00572D18" w:rsidRDefault="00572D18" w:rsidP="00572D18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2D18" w:rsidRPr="00572D18" w:rsidRDefault="00572D18" w:rsidP="00572D18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2D18" w:rsidRPr="00572D18" w:rsidRDefault="00572D18" w:rsidP="00572D18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2D18" w:rsidRPr="00572D18" w:rsidRDefault="00572D18" w:rsidP="00572D18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2D18" w:rsidRPr="00572D18" w:rsidRDefault="00572D18" w:rsidP="00572D18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2D18" w:rsidRDefault="00572D18" w:rsidP="00572D18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72D18" w:rsidRPr="00572D18" w:rsidRDefault="00572D18" w:rsidP="00572D18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2D18" w:rsidRPr="00572D18" w:rsidRDefault="00572D18" w:rsidP="00572D18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2D18" w:rsidRPr="00572D18" w:rsidRDefault="00572D18" w:rsidP="00572D18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2D18" w:rsidRPr="00572D18" w:rsidRDefault="00572D18" w:rsidP="00572D18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2D18" w:rsidRPr="00572D18" w:rsidRDefault="00572D18" w:rsidP="00572D18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2D18" w:rsidRPr="00572D18" w:rsidRDefault="00572D18" w:rsidP="00572D18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Невинномысск</w:t>
      </w:r>
    </w:p>
    <w:p w:rsidR="00572D18" w:rsidRPr="00572D18" w:rsidRDefault="00572D18" w:rsidP="00572D18">
      <w:pPr>
        <w:spacing w:after="0" w:line="240" w:lineRule="auto"/>
        <w:ind w:left="567" w:hanging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 год</w:t>
      </w:r>
    </w:p>
    <w:p w:rsidR="00572D18" w:rsidRDefault="00572D18" w:rsidP="006A2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6AC" w:rsidRPr="006A26AC" w:rsidRDefault="00572D18" w:rsidP="006A2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6A26AC" w:rsidRPr="008B5570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Согласно Базисному учебному плану (федеральный компонент) от 2004 года</w:t>
      </w:r>
      <w:r w:rsidRP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общеобразовательный курс «Информатика и ИКТ» на профильном уровне преподается в 10-11</w:t>
      </w:r>
      <w:r w:rsidRP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классах общим объемом 272 часа. Данный учебный курс осваивается учащимися после изучения</w:t>
      </w:r>
      <w:r w:rsidRP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базового курса «Информатика и ИКТ» в основной школе (в 8-9 классах). В нем происходит</w:t>
      </w:r>
      <w:r w:rsidRP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расширение и углубление материала пройденного в основной школе. Основными нормативными</w:t>
      </w:r>
      <w:r w:rsidRP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документами, определяющим содержание учебного курса, является «Стандарт среднего (полного)</w:t>
      </w:r>
      <w:r w:rsidRP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общего образования по Информатике и ИКТ. Профильный уровень» от 2004 года и Примерная</w:t>
      </w:r>
      <w:r w:rsidRP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программа курса «Информатика и ИКТ» для 10-11 классов (профильный уровень),</w:t>
      </w:r>
      <w:r w:rsidRP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рекомендованная Минобрнауки РФ. Курс рекомендуется для изучения в классах физико</w:t>
      </w:r>
      <w:r w:rsidRPr="008B5570">
        <w:rPr>
          <w:rFonts w:ascii="Times New Roman" w:hAnsi="Times New Roman" w:cs="Times New Roman"/>
          <w:sz w:val="24"/>
          <w:szCs w:val="24"/>
        </w:rPr>
        <w:t>-</w:t>
      </w:r>
      <w:r w:rsidRPr="006A26AC">
        <w:rPr>
          <w:rFonts w:ascii="Times New Roman" w:hAnsi="Times New Roman" w:cs="Times New Roman"/>
          <w:sz w:val="24"/>
          <w:szCs w:val="24"/>
        </w:rPr>
        <w:t>математического и информационно-технологического профилей.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 xml:space="preserve">Рабочая программа «Информатика и </w:t>
      </w:r>
      <w:r w:rsidRPr="008B5570">
        <w:rPr>
          <w:rFonts w:ascii="Times New Roman" w:hAnsi="Times New Roman" w:cs="Times New Roman"/>
          <w:sz w:val="24"/>
          <w:szCs w:val="24"/>
        </w:rPr>
        <w:t>ИКТ</w:t>
      </w:r>
      <w:r w:rsidRPr="006A26AC">
        <w:rPr>
          <w:rFonts w:ascii="Times New Roman" w:hAnsi="Times New Roman" w:cs="Times New Roman"/>
          <w:sz w:val="24"/>
          <w:szCs w:val="24"/>
        </w:rPr>
        <w:t>» для 10 и 11 класса</w:t>
      </w:r>
      <w:r w:rsidRP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(профильный уровень) составлена на основе примерной программы среднего (полного) общего</w:t>
      </w:r>
      <w:r w:rsidRP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образования по информатике и информационным технологиям для профильного уровня в 10-11</w:t>
      </w:r>
      <w:r w:rsidRP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классах; авторской программы И.Г. Семакина "Информатика и ИКТ (профильный уровень) для</w:t>
      </w:r>
      <w:r w:rsidRP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среднего (полного) общего образования (10-11 класс)".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5570">
        <w:rPr>
          <w:rFonts w:ascii="Times New Roman" w:hAnsi="Times New Roman" w:cs="Times New Roman"/>
          <w:sz w:val="24"/>
          <w:szCs w:val="24"/>
        </w:rPr>
        <w:t>В соответствии</w:t>
      </w:r>
      <w:r w:rsidRPr="006A26AC">
        <w:rPr>
          <w:rFonts w:ascii="Times New Roman" w:hAnsi="Times New Roman" w:cs="Times New Roman"/>
          <w:sz w:val="24"/>
          <w:szCs w:val="24"/>
        </w:rPr>
        <w:t xml:space="preserve"> с учебным планом </w:t>
      </w:r>
      <w:r w:rsidRPr="008B5570">
        <w:rPr>
          <w:rFonts w:ascii="Times New Roman" w:hAnsi="Times New Roman" w:cs="Times New Roman"/>
          <w:sz w:val="24"/>
          <w:szCs w:val="24"/>
        </w:rPr>
        <w:t>МБОУ СОШ № 18 города Невинномысска, программа рассчитана на 276 учебных часов</w:t>
      </w:r>
      <w:r w:rsidRPr="006A26AC">
        <w:rPr>
          <w:rFonts w:ascii="Times New Roman" w:hAnsi="Times New Roman" w:cs="Times New Roman"/>
          <w:sz w:val="24"/>
          <w:szCs w:val="24"/>
        </w:rPr>
        <w:t xml:space="preserve"> за 2</w:t>
      </w:r>
      <w:r w:rsidRPr="008B5570">
        <w:rPr>
          <w:rFonts w:ascii="Times New Roman" w:hAnsi="Times New Roman" w:cs="Times New Roman"/>
          <w:sz w:val="24"/>
          <w:szCs w:val="24"/>
        </w:rPr>
        <w:t xml:space="preserve"> года (140</w:t>
      </w:r>
      <w:r w:rsidRPr="006A26AC">
        <w:rPr>
          <w:rFonts w:ascii="Times New Roman" w:hAnsi="Times New Roman" w:cs="Times New Roman"/>
          <w:sz w:val="24"/>
          <w:szCs w:val="24"/>
        </w:rPr>
        <w:t xml:space="preserve"> часов в 10 классе и 136 часов в 11 классе).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26AC">
        <w:rPr>
          <w:rFonts w:ascii="Times New Roman" w:hAnsi="Times New Roman" w:cs="Times New Roman"/>
          <w:bCs/>
          <w:iCs/>
          <w:sz w:val="24"/>
          <w:szCs w:val="24"/>
        </w:rPr>
        <w:t xml:space="preserve">Изучение информатики и </w:t>
      </w:r>
      <w:r w:rsidRPr="008B5570">
        <w:rPr>
          <w:rFonts w:ascii="Times New Roman" w:hAnsi="Times New Roman" w:cs="Times New Roman"/>
          <w:bCs/>
          <w:iCs/>
          <w:sz w:val="24"/>
          <w:szCs w:val="24"/>
        </w:rPr>
        <w:t>ИКТ</w:t>
      </w:r>
      <w:r w:rsidRPr="006A26AC">
        <w:rPr>
          <w:rFonts w:ascii="Times New Roman" w:hAnsi="Times New Roman" w:cs="Times New Roman"/>
          <w:bCs/>
          <w:iCs/>
          <w:sz w:val="24"/>
          <w:szCs w:val="24"/>
        </w:rPr>
        <w:t xml:space="preserve"> в старшей школе на</w:t>
      </w:r>
      <w:r w:rsidRPr="008B557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bCs/>
          <w:iCs/>
          <w:sz w:val="24"/>
          <w:szCs w:val="24"/>
        </w:rPr>
        <w:t>профильном уровне направлено на достижение следующих целей: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b/>
          <w:bCs/>
          <w:sz w:val="24"/>
          <w:szCs w:val="24"/>
        </w:rPr>
        <w:t>освоение и систематизация знаний</w:t>
      </w:r>
      <w:r w:rsidRPr="006A26AC">
        <w:rPr>
          <w:rFonts w:ascii="Times New Roman" w:hAnsi="Times New Roman" w:cs="Times New Roman"/>
          <w:sz w:val="24"/>
          <w:szCs w:val="24"/>
        </w:rPr>
        <w:t>, относящихся к математическим объектам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информатики; построению описаний объектов и процессов, позволяющих осуществлять их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компьютерное моделирование; средствам моделирования; информационным процессам в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биологических, технологических и социальных системах;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умениями </w:t>
      </w:r>
      <w:r w:rsidRPr="006A26AC">
        <w:rPr>
          <w:rFonts w:ascii="Times New Roman" w:hAnsi="Times New Roman" w:cs="Times New Roman"/>
          <w:sz w:val="24"/>
          <w:szCs w:val="24"/>
        </w:rPr>
        <w:t>строить математические объекты информатики, в том числе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логические формулы и программы на формальном языке, удовлетворяющие заданному описанию;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создавать программы на языке программирования по их описанию; использовать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AC">
        <w:rPr>
          <w:rFonts w:ascii="Times New Roman" w:hAnsi="Times New Roman" w:cs="Times New Roman"/>
          <w:sz w:val="24"/>
          <w:szCs w:val="24"/>
        </w:rPr>
        <w:t>общепользовательские</w:t>
      </w:r>
      <w:proofErr w:type="spellEnd"/>
      <w:r w:rsidRPr="006A26AC">
        <w:rPr>
          <w:rFonts w:ascii="Times New Roman" w:hAnsi="Times New Roman" w:cs="Times New Roman"/>
          <w:sz w:val="24"/>
          <w:szCs w:val="24"/>
        </w:rPr>
        <w:t xml:space="preserve"> инструменты и настраивать их для нужд пользователя;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6A26AC">
        <w:rPr>
          <w:rFonts w:ascii="Times New Roman" w:hAnsi="Times New Roman" w:cs="Times New Roman"/>
          <w:sz w:val="24"/>
          <w:szCs w:val="24"/>
        </w:rPr>
        <w:t>алгоритмического мышления, способностей к формализации, элементов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системного мышления;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6A26AC">
        <w:rPr>
          <w:rFonts w:ascii="Times New Roman" w:hAnsi="Times New Roman" w:cs="Times New Roman"/>
          <w:sz w:val="24"/>
          <w:szCs w:val="24"/>
        </w:rPr>
        <w:t>культуры проектной деятельности, в том числе умения планировать свою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деятельность, работать в коллективе; чувства ответственности за результаты своего труда,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используемые другими людьми; установки на позитивную социальную деятельность в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информационном обществе, на недопустимость действий, нарушающих правовые и этические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нормы работы с информацией;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b/>
          <w:bCs/>
          <w:sz w:val="24"/>
          <w:szCs w:val="24"/>
        </w:rPr>
        <w:t xml:space="preserve">приобретение опыта </w:t>
      </w:r>
      <w:r w:rsidRPr="006A26AC">
        <w:rPr>
          <w:rFonts w:ascii="Times New Roman" w:hAnsi="Times New Roman" w:cs="Times New Roman"/>
          <w:sz w:val="24"/>
          <w:szCs w:val="24"/>
        </w:rPr>
        <w:t>создания, редактирования, оформления, сохранения, передачи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информационных объектов различного типа с помощью современных программных средств;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построения компьютерных моделей, коллективной реализации информационных проектов,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преодоления трудностей в процессе интеллектуального проектирования, информационной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деятельности в различных сферах, востребованных на рынке труда.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информационно-коммуникационной компетентности </w:t>
      </w:r>
      <w:r w:rsidRPr="006A26AC">
        <w:rPr>
          <w:rFonts w:ascii="Times New Roman" w:hAnsi="Times New Roman" w:cs="Times New Roman"/>
          <w:sz w:val="24"/>
          <w:szCs w:val="24"/>
        </w:rPr>
        <w:t>(ИКК) учащихся.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Переход от уровня компьютерной грамотности (базовый курс) к уровню ИКК происходит через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комплексность рассматриваемых задач, привлекающих личный жизненный опыт учащихся,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знания других школьных предметов. В результате обучения курсу ученики должны понять, что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 xml:space="preserve">освоение ИКТ не является самоцелью, а является </w:t>
      </w:r>
      <w:r w:rsidRPr="006A26AC">
        <w:rPr>
          <w:rFonts w:ascii="Times New Roman" w:hAnsi="Times New Roman" w:cs="Times New Roman"/>
          <w:sz w:val="24"/>
          <w:szCs w:val="24"/>
        </w:rPr>
        <w:lastRenderedPageBreak/>
        <w:t>процессом овладения современным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инструментом, необходимым для их жизни и деятельности в информационно-насыщенной среде.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A26AC">
        <w:rPr>
          <w:rFonts w:ascii="Times New Roman" w:hAnsi="Times New Roman" w:cs="Times New Roman"/>
          <w:b/>
          <w:bCs/>
          <w:sz w:val="24"/>
          <w:szCs w:val="24"/>
        </w:rPr>
        <w:t>Обеспечение готовности учащихся к сдаче Единого государственного экзамена по</w:t>
      </w:r>
      <w:r w:rsidR="008B55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b/>
          <w:bCs/>
          <w:sz w:val="24"/>
          <w:szCs w:val="24"/>
        </w:rPr>
        <w:t>информатике</w:t>
      </w:r>
      <w:r w:rsidRPr="006A26A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Преподавание курса ориентировано на использование учебного и программно-методического комплекса, в который входят: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1. Семакин И.Г., Шеина Т.Ю., Шестакова Л.В.. Информатика и ИКТ. Профильный уровень.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10 класс. – М.:</w:t>
      </w:r>
      <w:r w:rsidR="008B5570">
        <w:rPr>
          <w:rFonts w:ascii="Times New Roman" w:hAnsi="Times New Roman" w:cs="Times New Roman"/>
          <w:sz w:val="24"/>
          <w:szCs w:val="24"/>
        </w:rPr>
        <w:t xml:space="preserve"> БИНОМ. Лаборатория знаний, 2012</w:t>
      </w:r>
      <w:r w:rsidRPr="006A26AC">
        <w:rPr>
          <w:rFonts w:ascii="Times New Roman" w:hAnsi="Times New Roman" w:cs="Times New Roman"/>
          <w:sz w:val="24"/>
          <w:szCs w:val="24"/>
        </w:rPr>
        <w:t>.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 xml:space="preserve">2. Семакин И.Г., </w:t>
      </w:r>
      <w:proofErr w:type="spellStart"/>
      <w:r w:rsidRPr="006A26AC">
        <w:rPr>
          <w:rFonts w:ascii="Times New Roman" w:hAnsi="Times New Roman" w:cs="Times New Roman"/>
          <w:sz w:val="24"/>
          <w:szCs w:val="24"/>
        </w:rPr>
        <w:t>Хеннер</w:t>
      </w:r>
      <w:proofErr w:type="spellEnd"/>
      <w:r w:rsidRPr="006A26AC">
        <w:rPr>
          <w:rFonts w:ascii="Times New Roman" w:hAnsi="Times New Roman" w:cs="Times New Roman"/>
          <w:sz w:val="24"/>
          <w:szCs w:val="24"/>
        </w:rPr>
        <w:t xml:space="preserve"> Е.К.., Шестакова Л.В.. Информатика и ИКТ. Профильный уровень.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11 класс. – М.:</w:t>
      </w:r>
      <w:r w:rsidR="008B5570">
        <w:rPr>
          <w:rFonts w:ascii="Times New Roman" w:hAnsi="Times New Roman" w:cs="Times New Roman"/>
          <w:sz w:val="24"/>
          <w:szCs w:val="24"/>
        </w:rPr>
        <w:t xml:space="preserve"> БИНОМ. Лаборатория знаний, 2012</w:t>
      </w:r>
      <w:r w:rsidRPr="006A26AC">
        <w:rPr>
          <w:rFonts w:ascii="Times New Roman" w:hAnsi="Times New Roman" w:cs="Times New Roman"/>
          <w:sz w:val="24"/>
          <w:szCs w:val="24"/>
        </w:rPr>
        <w:t>.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3. Семакин И.Г., Шеина Т.Ю., Шестакова Л.В. Компьютерный практикум по информатике и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ИКТ для 10-11 классов. Профильный уровень. М.: БИНОМ. Лаборатория знаний, 2012.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4. Семакин И.Г., Мартынова И.Н. Иванова Н.Г. Информатика и ИКТ. Профильный уровень.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10-11 класс. Методическое пособие – М.: БИНОМ. Лаборатория знаний. 2012.</w:t>
      </w:r>
    </w:p>
    <w:p w:rsidR="008B5570" w:rsidRDefault="008B5570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6AC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УЧЕБНОГО КУРСА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6AC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6AC">
        <w:rPr>
          <w:rFonts w:ascii="Times New Roman" w:hAnsi="Times New Roman" w:cs="Times New Roman"/>
          <w:b/>
          <w:bCs/>
          <w:sz w:val="24"/>
          <w:szCs w:val="24"/>
        </w:rPr>
        <w:t xml:space="preserve">Общее число часов – </w:t>
      </w:r>
      <w:r w:rsidR="008B5570">
        <w:rPr>
          <w:rFonts w:ascii="Times New Roman" w:hAnsi="Times New Roman" w:cs="Times New Roman"/>
          <w:b/>
          <w:bCs/>
          <w:sz w:val="24"/>
          <w:szCs w:val="24"/>
        </w:rPr>
        <w:t>140</w:t>
      </w:r>
      <w:r w:rsidRPr="006A26AC">
        <w:rPr>
          <w:rFonts w:ascii="Times New Roman" w:hAnsi="Times New Roman" w:cs="Times New Roman"/>
          <w:b/>
          <w:bCs/>
          <w:sz w:val="24"/>
          <w:szCs w:val="24"/>
        </w:rPr>
        <w:t xml:space="preserve"> ч.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6AC">
        <w:rPr>
          <w:rFonts w:ascii="Times New Roman" w:hAnsi="Times New Roman" w:cs="Times New Roman"/>
          <w:b/>
          <w:bCs/>
          <w:sz w:val="24"/>
          <w:szCs w:val="24"/>
        </w:rPr>
        <w:t>Раздел 1. «Теоретические основы информатики» (66 часа)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Предмет изучения информатики. Структура предметной области информатика. Философские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проблемы понятия информации. Теория информации. Методы измерения информации. Системы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счисления. Перевод десятичных чисел в различные системы счисления. Смешанные системы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счисления. Арифметика в позиционных системах счисления. Кодирование информации (текст,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звук, изображение). Информационные процессы (хранение, передача, обработка). Логические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основы обработки информации. Логика как наука. Формы мышления. Понятия. Отношение между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понятиями. Суждение (высказывание). Умозаключение (вывод). Алгебра логики. Логические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величины. Логические операции. Таблица истинности. Логические выражения. Логические законы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и правила преобразования логических выражений. Методы решения логических задач.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Определение, свойства и описание алгоритмов. Этапы алгоритмического решения задач.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Алгоритмы обработки информации (поиск и сортировка данных).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6AC">
        <w:rPr>
          <w:rFonts w:ascii="Times New Roman" w:hAnsi="Times New Roman" w:cs="Times New Roman"/>
          <w:b/>
          <w:bCs/>
          <w:sz w:val="24"/>
          <w:szCs w:val="24"/>
        </w:rPr>
        <w:t>Раздел 2. Компьютер (15 часов)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История развития вычислительной техники. Логические основы построения компьютера.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Обработка чисел в компьютере. Персональный компьютер и его устройство. Программное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обеспечение ПК.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6AC">
        <w:rPr>
          <w:rFonts w:ascii="Times New Roman" w:hAnsi="Times New Roman" w:cs="Times New Roman"/>
          <w:b/>
          <w:bCs/>
          <w:sz w:val="24"/>
          <w:szCs w:val="24"/>
        </w:rPr>
        <w:t>Раздел 3 Информационные технологии (35 часа)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Технологии обработки текстов. Текстовые редакторы и процессоры. Специальные тексты.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Издательские системы. Основы графических технологий. Трехмерная графика. Технологии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работы с цифровым видео. Технологии работы со звуком. Мультимедиа. Технологии табличных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вычислений. Электронные таблицы. Встроенные функции ЭТ. Деловая графика. Поиск решения и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подбор параметров.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6AC">
        <w:rPr>
          <w:rFonts w:ascii="Times New Roman" w:hAnsi="Times New Roman" w:cs="Times New Roman"/>
          <w:b/>
          <w:bCs/>
          <w:sz w:val="24"/>
          <w:szCs w:val="24"/>
        </w:rPr>
        <w:t>Раздел 4. Компьютерные телекоммуникации (</w:t>
      </w:r>
      <w:r w:rsidR="008B5570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6A26AC">
        <w:rPr>
          <w:rFonts w:ascii="Times New Roman" w:hAnsi="Times New Roman" w:cs="Times New Roman"/>
          <w:b/>
          <w:bCs/>
          <w:sz w:val="24"/>
          <w:szCs w:val="24"/>
        </w:rPr>
        <w:t xml:space="preserve"> часа)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Назначение и состав локальных сетей. Технические и программные ресурсы Интернета. Пакетная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технология передачи информации. Принцип работы сети. Глобальные компьютерные сети.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Информационные услуги Интернета. Коммуникационные, информационные службы Интернета.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 xml:space="preserve">Основные понятия </w:t>
      </w:r>
      <w:proofErr w:type="spellStart"/>
      <w:r w:rsidRPr="006A26AC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6A2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AC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Pr="006A2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AC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6A26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A26AC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6A26AC">
        <w:rPr>
          <w:rFonts w:ascii="Times New Roman" w:hAnsi="Times New Roman" w:cs="Times New Roman"/>
          <w:sz w:val="24"/>
          <w:szCs w:val="24"/>
        </w:rPr>
        <w:t xml:space="preserve"> – страница, </w:t>
      </w:r>
      <w:proofErr w:type="spellStart"/>
      <w:r w:rsidRPr="006A26AC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6A26AC">
        <w:rPr>
          <w:rFonts w:ascii="Times New Roman" w:hAnsi="Times New Roman" w:cs="Times New Roman"/>
          <w:sz w:val="24"/>
          <w:szCs w:val="24"/>
        </w:rPr>
        <w:t xml:space="preserve"> – сервер, гиперссылка, протокол, </w:t>
      </w:r>
      <w:proofErr w:type="spellStart"/>
      <w:r w:rsidRPr="006A26AC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6A26AC">
        <w:rPr>
          <w:rFonts w:ascii="Times New Roman" w:hAnsi="Times New Roman" w:cs="Times New Roman"/>
          <w:sz w:val="24"/>
          <w:szCs w:val="24"/>
        </w:rPr>
        <w:t xml:space="preserve"> –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 xml:space="preserve">сайт, </w:t>
      </w:r>
      <w:proofErr w:type="spellStart"/>
      <w:r w:rsidRPr="006A26AC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6A26AC">
        <w:rPr>
          <w:rFonts w:ascii="Times New Roman" w:hAnsi="Times New Roman" w:cs="Times New Roman"/>
          <w:sz w:val="24"/>
          <w:szCs w:val="24"/>
        </w:rPr>
        <w:t xml:space="preserve"> – браузер. Работа с браузером. Поисковая служба Интернета: поисковые каталоги,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 xml:space="preserve">поисковые указатели. Поиск информации в WWW. Способы создания </w:t>
      </w:r>
      <w:proofErr w:type="spellStart"/>
      <w:r w:rsidRPr="006A26AC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6A26AC">
        <w:rPr>
          <w:rFonts w:ascii="Times New Roman" w:hAnsi="Times New Roman" w:cs="Times New Roman"/>
          <w:sz w:val="24"/>
          <w:szCs w:val="24"/>
        </w:rPr>
        <w:t xml:space="preserve"> – сайтов. Понятие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языка HTML. Оформление и разработка сайта.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6A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ПРОГРАММЫ УЧЕБНОГО КУРСА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6AC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6AC">
        <w:rPr>
          <w:rFonts w:ascii="Times New Roman" w:hAnsi="Times New Roman" w:cs="Times New Roman"/>
          <w:b/>
          <w:bCs/>
          <w:sz w:val="24"/>
          <w:szCs w:val="24"/>
        </w:rPr>
        <w:t>Общее число часов – 136 ч.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6AC">
        <w:rPr>
          <w:rFonts w:ascii="Times New Roman" w:hAnsi="Times New Roman" w:cs="Times New Roman"/>
          <w:b/>
          <w:bCs/>
          <w:sz w:val="24"/>
          <w:szCs w:val="24"/>
        </w:rPr>
        <w:t>Раздел 1. Информационные системы (26 часов)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Понятие системы. Модели систем. Информационные системы. Инфологическая модель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предметной области.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Реляционные базы данных и СУБД. Проектирование реляционной модели данных. Создание базы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данных. Простые запросы к базе данных. Сложные запросы к базе данных.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6AC">
        <w:rPr>
          <w:rFonts w:ascii="Times New Roman" w:hAnsi="Times New Roman" w:cs="Times New Roman"/>
          <w:b/>
          <w:bCs/>
          <w:sz w:val="24"/>
          <w:szCs w:val="24"/>
        </w:rPr>
        <w:t>Раздел 2. Методы программирования (50 часов)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История развития языков программирования. Парадигмы программирования. Методологии и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технологии программирования.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Паскаль - язык структурного программирования. Элементы языка и типы данных. Операции,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функции, выражения. Оператор присваивания. Ввод и вывод данных. Структуры алгоритмов.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Программирование ветвлений. Программирование циклов. Вспомогательные алгоритмы и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программы. Массивы. Типовые задачи обработки массивов. Метод последовательной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детализации. Символьный тип данных. Строки символов. Комбинированный тип данных.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Рекурсивные подпрограммы.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6AC">
        <w:rPr>
          <w:rFonts w:ascii="Times New Roman" w:hAnsi="Times New Roman" w:cs="Times New Roman"/>
          <w:b/>
          <w:bCs/>
          <w:sz w:val="24"/>
          <w:szCs w:val="24"/>
        </w:rPr>
        <w:t>Раздел 3. Компьютерное моделирование (50 часов)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Разновидности моделирования. Математическое моделирование. Математическое моделирование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на компьютере.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Математическая модель свободного падения тела. Свободное падение с учетом сопротивления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среды. Компьютерное моделирование свободного падения. Математическая модель задачи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баллистики. Численный расчет баллистической траектории. Расчет стрельбы по цели в пустоте.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Расчет стрельбы по цели в атмосфере.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Задача теплопроводности. Численная модель решения задачи теплопроводности. Вычислительные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эксперименты в электронной таблице по расчету распределения температуры. Программирование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решения задачи теплопроводности. Программирование построения изолиний. Вычислительные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эксперименты с построением изотерм.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Задача об использовании сырья. Транспортная задача. Задачи теории расписаний. Задачи теории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игр. Пример математического моделирования для экологической системы.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Методика имитационного моделирования. Математический аппарат имитационного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моделирования. Генерация случайных чисел с заданным законом распределения. Постановка и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моделирование задачи массового обслуживания.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6AC">
        <w:rPr>
          <w:rFonts w:ascii="Times New Roman" w:hAnsi="Times New Roman" w:cs="Times New Roman"/>
          <w:b/>
          <w:bCs/>
          <w:sz w:val="24"/>
          <w:szCs w:val="24"/>
        </w:rPr>
        <w:t>Раздел 4. Информационная деятельность человека (10 часов)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Роль информации в современном обществе и его структурах: экономической, социальной,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культурной, образовательной. Информационные ресурсы и каналы государства, общества,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организации, их структура. Образовательные информационные ресурсы. Экономика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информационной сферы.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Стоимостные характеристики информационной деятельности. Информационная этика и право,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информационная безопасность.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Правовые нормы, относящиеся к информации, правонарушения в информационной сфере, меры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их предотвращения.</w:t>
      </w:r>
    </w:p>
    <w:p w:rsidR="008B5570" w:rsidRDefault="008B5570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6AC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6AC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6AC">
        <w:rPr>
          <w:rFonts w:ascii="Times New Roman" w:hAnsi="Times New Roman" w:cs="Times New Roman"/>
          <w:b/>
          <w:bCs/>
          <w:sz w:val="24"/>
          <w:szCs w:val="24"/>
        </w:rPr>
        <w:t>Раздел 1. Теоретические основы информатики (66 часов)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6AC">
        <w:rPr>
          <w:rFonts w:ascii="Times New Roman" w:hAnsi="Times New Roman" w:cs="Times New Roman"/>
          <w:b/>
          <w:bCs/>
          <w:sz w:val="24"/>
          <w:szCs w:val="24"/>
        </w:rPr>
        <w:t>Учащиеся должны знать: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предмет изучения информатики, структуру предметной области информатика; понятие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теоретической информатики и основные рассматриваемые в ней вопросы;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методы измерения информации;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принципы кодирования информации;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основные информационные процессы;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смысл терминов «понятие», «суждение», «умозаключение»;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отношения между понятиями;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lastRenderedPageBreak/>
        <w:t>основные логические операции;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основные законы алгебры логики правила преобразования логических выражений;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определение, свойства и описание алгоритмов;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этапы алгоритмического решения задач.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6AC">
        <w:rPr>
          <w:rFonts w:ascii="Times New Roman" w:hAnsi="Times New Roman" w:cs="Times New Roman"/>
          <w:b/>
          <w:bCs/>
          <w:sz w:val="24"/>
          <w:szCs w:val="24"/>
        </w:rPr>
        <w:t>Учащиеся должны уметь: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характеризовать технические и программные средства обработки информации;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 xml:space="preserve">работать с приложениями </w:t>
      </w:r>
      <w:proofErr w:type="spellStart"/>
      <w:r w:rsidRPr="006A26AC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6A26AC">
        <w:rPr>
          <w:rFonts w:ascii="Times New Roman" w:hAnsi="Times New Roman" w:cs="Times New Roman"/>
          <w:sz w:val="24"/>
          <w:szCs w:val="24"/>
        </w:rPr>
        <w:t>, текстовым редактором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приводить примеры единичных и общих понятий, отношений между понятиями;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определять истинность высказывания;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определять истинность составного высказывания;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строить таблицу истинности сложного высказывания;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определять равносильность высказываний через построение таблицы истинности;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применять законы алгебры логики для решения логических задач;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пользоваться основными алгоритмами обработки информации.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6AC">
        <w:rPr>
          <w:rFonts w:ascii="Times New Roman" w:hAnsi="Times New Roman" w:cs="Times New Roman"/>
          <w:b/>
          <w:bCs/>
          <w:sz w:val="24"/>
          <w:szCs w:val="24"/>
        </w:rPr>
        <w:t>Раздел 2. Компьютер (15 часов)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6AC">
        <w:rPr>
          <w:rFonts w:ascii="Times New Roman" w:hAnsi="Times New Roman" w:cs="Times New Roman"/>
          <w:b/>
          <w:bCs/>
          <w:sz w:val="24"/>
          <w:szCs w:val="24"/>
        </w:rPr>
        <w:t>Учащиеся должны знать: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основные этапы развития вычислительной техники;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базовые логические элементы компьютера;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историю и архитектуру ПК;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назначение основных устройств ПК;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основное программное обеспечение ПК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6AC">
        <w:rPr>
          <w:rFonts w:ascii="Times New Roman" w:hAnsi="Times New Roman" w:cs="Times New Roman"/>
          <w:b/>
          <w:bCs/>
          <w:sz w:val="24"/>
          <w:szCs w:val="24"/>
        </w:rPr>
        <w:t>Учащиеся должны уметь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составлять простые логические схемы по логическим выражениям и наоборот;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включать/выключать ПК; завершать работу в разделе;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работать с базовым программным обеспечением ПК.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6AC">
        <w:rPr>
          <w:rFonts w:ascii="Times New Roman" w:hAnsi="Times New Roman" w:cs="Times New Roman"/>
          <w:b/>
          <w:bCs/>
          <w:sz w:val="24"/>
          <w:szCs w:val="24"/>
        </w:rPr>
        <w:t>Раздел 3. Информационные технологии (35 часа)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6AC">
        <w:rPr>
          <w:rFonts w:ascii="Times New Roman" w:hAnsi="Times New Roman" w:cs="Times New Roman"/>
          <w:b/>
          <w:bCs/>
          <w:sz w:val="24"/>
          <w:szCs w:val="24"/>
        </w:rPr>
        <w:t>Учащиеся должны знать: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основные сферы применения ПК;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назначение и сферу применения текстовых редакторов (процессоров);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основные приемы обработки текста;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основы графических технологий;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основные приемы работы с цифровым видео;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основные приемы работы со звуком;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суть мультимедиа технологий.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6AC">
        <w:rPr>
          <w:rFonts w:ascii="Times New Roman" w:hAnsi="Times New Roman" w:cs="Times New Roman"/>
          <w:b/>
          <w:bCs/>
          <w:sz w:val="24"/>
          <w:szCs w:val="24"/>
        </w:rPr>
        <w:t>Учащиеся должны уметь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работать с современными текстовыми редакторами (процессорами);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выполнять подготовку специальных текстов;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выполнять верстку простого печатного издания;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работать с растровыми и векторными графическими редакторами;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представлять информацию в виде мультимедиа объектов с системой ссылок (например, для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размещения в сети);</w:t>
      </w:r>
    </w:p>
    <w:p w:rsidR="006A26AC" w:rsidRPr="006A26AC" w:rsidRDefault="008B5570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</w:t>
      </w:r>
      <w:r w:rsidR="006A26AC" w:rsidRPr="006A26AC">
        <w:rPr>
          <w:rFonts w:ascii="Times New Roman" w:hAnsi="Times New Roman" w:cs="Times New Roman"/>
          <w:sz w:val="24"/>
          <w:szCs w:val="24"/>
        </w:rPr>
        <w:t>давать мультимедиа презентации;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использовать ЭТ для решения задач школьного курса.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6AC">
        <w:rPr>
          <w:rFonts w:ascii="Times New Roman" w:hAnsi="Times New Roman" w:cs="Times New Roman"/>
          <w:b/>
          <w:bCs/>
          <w:sz w:val="24"/>
          <w:szCs w:val="24"/>
        </w:rPr>
        <w:t>Раздел 4. Компьютерные телекоммуникации (2</w:t>
      </w:r>
      <w:r w:rsidR="008B557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A26AC">
        <w:rPr>
          <w:rFonts w:ascii="Times New Roman" w:hAnsi="Times New Roman" w:cs="Times New Roman"/>
          <w:b/>
          <w:bCs/>
          <w:sz w:val="24"/>
          <w:szCs w:val="24"/>
        </w:rPr>
        <w:t xml:space="preserve"> часа)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6AC">
        <w:rPr>
          <w:rFonts w:ascii="Times New Roman" w:hAnsi="Times New Roman" w:cs="Times New Roman"/>
          <w:b/>
          <w:bCs/>
          <w:sz w:val="24"/>
          <w:szCs w:val="24"/>
        </w:rPr>
        <w:t>Учащиеся должны знать: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основные технические ресурсы интернета;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понятия провайдер, хост-компьютер, IP-адрес, DNS-адрес;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программные ресурсы интернета;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какие услуги предоставляет интернет: коммуникационные службы интернета (электронная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почта, служба телеконференций, форумы прямого общения) и информационные службы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интернета (служба передачи файлов, WWW);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понятия WWW: </w:t>
      </w:r>
      <w:proofErr w:type="spellStart"/>
      <w:r w:rsidRPr="006A26AC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6A26AC">
        <w:rPr>
          <w:rFonts w:ascii="Times New Roman" w:hAnsi="Times New Roman" w:cs="Times New Roman"/>
          <w:sz w:val="24"/>
          <w:szCs w:val="24"/>
        </w:rPr>
        <w:t xml:space="preserve"> – страница, </w:t>
      </w:r>
      <w:proofErr w:type="spellStart"/>
      <w:r w:rsidRPr="006A26AC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6A26AC">
        <w:rPr>
          <w:rFonts w:ascii="Times New Roman" w:hAnsi="Times New Roman" w:cs="Times New Roman"/>
          <w:sz w:val="24"/>
          <w:szCs w:val="24"/>
        </w:rPr>
        <w:t xml:space="preserve"> – сервер, гиперссылка, протокол, </w:t>
      </w:r>
      <w:proofErr w:type="spellStart"/>
      <w:r w:rsidRPr="006A26AC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6A26AC">
        <w:rPr>
          <w:rFonts w:ascii="Times New Roman" w:hAnsi="Times New Roman" w:cs="Times New Roman"/>
          <w:sz w:val="24"/>
          <w:szCs w:val="24"/>
        </w:rPr>
        <w:t xml:space="preserve"> –сайт, </w:t>
      </w:r>
      <w:proofErr w:type="spellStart"/>
      <w:r w:rsidRPr="006A26AC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6A26AC">
        <w:rPr>
          <w:rFonts w:ascii="Times New Roman" w:hAnsi="Times New Roman" w:cs="Times New Roman"/>
          <w:sz w:val="24"/>
          <w:szCs w:val="24"/>
        </w:rPr>
        <w:t xml:space="preserve"> – браузер; HTML;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как работает поисковая служба интернета, правила поиска информации в WWW;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основные этапы и приемы создания сайта.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6AC">
        <w:rPr>
          <w:rFonts w:ascii="Times New Roman" w:hAnsi="Times New Roman" w:cs="Times New Roman"/>
          <w:b/>
          <w:bCs/>
          <w:sz w:val="24"/>
          <w:szCs w:val="24"/>
        </w:rPr>
        <w:t>Учащиеся должны уметь: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характеризовать технические ресурсы;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характеризовать программные ресурсы;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работать с браузером WWW;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пользоваться поисковыми службами интернета,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 xml:space="preserve">создавать </w:t>
      </w:r>
      <w:proofErr w:type="spellStart"/>
      <w:r w:rsidRPr="006A26AC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6A26AC">
        <w:rPr>
          <w:rFonts w:ascii="Times New Roman" w:hAnsi="Times New Roman" w:cs="Times New Roman"/>
          <w:sz w:val="24"/>
          <w:szCs w:val="24"/>
        </w:rPr>
        <w:t xml:space="preserve">- страницы и </w:t>
      </w:r>
      <w:proofErr w:type="spellStart"/>
      <w:r w:rsidRPr="006A26AC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6A26AC">
        <w:rPr>
          <w:rFonts w:ascii="Times New Roman" w:hAnsi="Times New Roman" w:cs="Times New Roman"/>
          <w:sz w:val="24"/>
          <w:szCs w:val="24"/>
        </w:rPr>
        <w:t xml:space="preserve"> – сайт.</w:t>
      </w:r>
    </w:p>
    <w:p w:rsidR="008B5570" w:rsidRDefault="008B5570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5570" w:rsidRDefault="008B5570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6AC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6AC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6AC">
        <w:rPr>
          <w:rFonts w:ascii="Times New Roman" w:hAnsi="Times New Roman" w:cs="Times New Roman"/>
          <w:b/>
          <w:bCs/>
          <w:sz w:val="24"/>
          <w:szCs w:val="24"/>
        </w:rPr>
        <w:t>Раздел 1. Информационные системы (30 часов)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6AC">
        <w:rPr>
          <w:rFonts w:ascii="Times New Roman" w:hAnsi="Times New Roman" w:cs="Times New Roman"/>
          <w:b/>
          <w:bCs/>
          <w:sz w:val="24"/>
          <w:szCs w:val="24"/>
        </w:rPr>
        <w:t>Учащиеся должны знать: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назначение и области использования основных информационных и коммуникационных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технологий и информационных ресурсов;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6AC">
        <w:rPr>
          <w:rFonts w:ascii="Times New Roman" w:hAnsi="Times New Roman" w:cs="Times New Roman"/>
          <w:b/>
          <w:bCs/>
          <w:sz w:val="24"/>
          <w:szCs w:val="24"/>
        </w:rPr>
        <w:t>Учащиеся должны уметь: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оперировать информационными объектами, используя имеющиеся знания о возможностях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информационных коммуникационных технологий, в том числе создавать структуры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хранения данных;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соблюдать права интеллектуальной собственности на информацию;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повседневной жизни для поиска и отбора информации, в частности, связанной с личными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познавательными интересами, самообразованием и профессиональной ориентацией;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создания собственных баз данных.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6AC">
        <w:rPr>
          <w:rFonts w:ascii="Times New Roman" w:hAnsi="Times New Roman" w:cs="Times New Roman"/>
          <w:b/>
          <w:bCs/>
          <w:sz w:val="24"/>
          <w:szCs w:val="24"/>
        </w:rPr>
        <w:t>Раздел 2. Методы программирования (50 часов)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6AC">
        <w:rPr>
          <w:rFonts w:ascii="Times New Roman" w:hAnsi="Times New Roman" w:cs="Times New Roman"/>
          <w:b/>
          <w:bCs/>
          <w:sz w:val="24"/>
          <w:szCs w:val="24"/>
        </w:rPr>
        <w:t>Учащиеся должны знать: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логическую символику;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свойства алгоритмов и основные алгоритмические конструкции;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тезис о полноте формализации понятия алгоритма;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основные конструкции языка программирования.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6AC">
        <w:rPr>
          <w:rFonts w:ascii="Times New Roman" w:hAnsi="Times New Roman" w:cs="Times New Roman"/>
          <w:b/>
          <w:bCs/>
          <w:sz w:val="24"/>
          <w:szCs w:val="24"/>
        </w:rPr>
        <w:t>Учащиеся должны уметь: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вычислять логическое значение сложного высказывания по известным значениям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элементарных высказываний;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строить информационные модели объектов, систем и процессов, используя для этого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типовые средства языка программирования).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6AC">
        <w:rPr>
          <w:rFonts w:ascii="Times New Roman" w:hAnsi="Times New Roman" w:cs="Times New Roman"/>
          <w:b/>
          <w:bCs/>
          <w:sz w:val="24"/>
          <w:szCs w:val="24"/>
        </w:rPr>
        <w:t>Раздел 3. «Компьютерное моделирование» (50 часов)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6AC">
        <w:rPr>
          <w:rFonts w:ascii="Times New Roman" w:hAnsi="Times New Roman" w:cs="Times New Roman"/>
          <w:b/>
          <w:bCs/>
          <w:sz w:val="24"/>
          <w:szCs w:val="24"/>
        </w:rPr>
        <w:t>Учащиеся должны знать: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виды и свойства информационного моделей реальных объектов и процессов,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методы и средства компьютерной реализации информационного моделей;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общую структуру деятельности по созданию компьютерной моделей.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6AC">
        <w:rPr>
          <w:rFonts w:ascii="Times New Roman" w:hAnsi="Times New Roman" w:cs="Times New Roman"/>
          <w:b/>
          <w:bCs/>
          <w:sz w:val="24"/>
          <w:szCs w:val="24"/>
        </w:rPr>
        <w:t>Учащиеся должны уметь: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строить информационные модели объектов, систем и процессов, используя для этого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типовые средства (язык программирования, таблицы, графики, диаграммы, формулы и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т.п.);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проводить виртуальные эксперименты;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самостоятельно создавать простейшие модели в учебных виртуальных лабораториях и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моделирующих средах;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интерпретировать результаты, получаемые в ходе моделирования реальных процессов.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6AC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4. Информационная деятельность человека (10 часов)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6AC">
        <w:rPr>
          <w:rFonts w:ascii="Times New Roman" w:hAnsi="Times New Roman" w:cs="Times New Roman"/>
          <w:b/>
          <w:bCs/>
          <w:sz w:val="24"/>
          <w:szCs w:val="24"/>
        </w:rPr>
        <w:t>Учащиеся должны знать: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назначение и области использования основных технических средств информационных и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коммуникационных технологий и информационных ресурсов;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принципы обеспечения информационной безопасности.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6AC">
        <w:rPr>
          <w:rFonts w:ascii="Times New Roman" w:hAnsi="Times New Roman" w:cs="Times New Roman"/>
          <w:b/>
          <w:bCs/>
          <w:sz w:val="24"/>
          <w:szCs w:val="24"/>
        </w:rPr>
        <w:t>Учащиеся должны уметь: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выделять информационный аспект в деятельности человека;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выделять информационное взаимодействие в простейших социальных, биологических и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технических системах;</w:t>
      </w:r>
    </w:p>
    <w:p w:rsidR="006A26AC" w:rsidRPr="006A26AC" w:rsidRDefault="006A26AC" w:rsidP="006A2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соблюдать права интеллектуальной собственности на информацию;</w:t>
      </w:r>
    </w:p>
    <w:p w:rsidR="00A029BC" w:rsidRDefault="006A26AC" w:rsidP="008B55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6AC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6A26AC">
        <w:rPr>
          <w:rFonts w:ascii="Times New Roman" w:hAnsi="Times New Roman" w:cs="Times New Roman"/>
          <w:sz w:val="24"/>
          <w:szCs w:val="24"/>
        </w:rPr>
        <w:t>повседневной жизни для соблюдения требований информационной безопасности,</w:t>
      </w:r>
      <w:r w:rsidR="008B5570">
        <w:rPr>
          <w:rFonts w:ascii="Times New Roman" w:hAnsi="Times New Roman" w:cs="Times New Roman"/>
          <w:sz w:val="24"/>
          <w:szCs w:val="24"/>
        </w:rPr>
        <w:t xml:space="preserve"> </w:t>
      </w:r>
      <w:r w:rsidRPr="008B5570">
        <w:rPr>
          <w:rFonts w:ascii="Times New Roman" w:hAnsi="Times New Roman" w:cs="Times New Roman"/>
          <w:sz w:val="24"/>
          <w:szCs w:val="24"/>
        </w:rPr>
        <w:t>информационной этики и права.</w:t>
      </w:r>
    </w:p>
    <w:p w:rsidR="008B5570" w:rsidRPr="008B5570" w:rsidRDefault="008B5570" w:rsidP="008B55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8B5570" w:rsidRPr="008B5570" w:rsidSect="00A02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A26AC"/>
    <w:rsid w:val="00572D18"/>
    <w:rsid w:val="006A26AC"/>
    <w:rsid w:val="008B5570"/>
    <w:rsid w:val="00A0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2334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1</cp:revision>
  <dcterms:created xsi:type="dcterms:W3CDTF">2019-05-06T08:28:00Z</dcterms:created>
  <dcterms:modified xsi:type="dcterms:W3CDTF">2019-05-06T08:51:00Z</dcterms:modified>
</cp:coreProperties>
</file>