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72" w:rsidRDefault="001C6872" w:rsidP="001C6872">
      <w:pPr>
        <w:jc w:val="center"/>
      </w:pPr>
      <w:r>
        <w:t xml:space="preserve">Муниципальное бюджетное общеобразовательное учреждение </w:t>
      </w:r>
    </w:p>
    <w:p w:rsidR="001C6872" w:rsidRDefault="001C6872" w:rsidP="001C6872">
      <w:pPr>
        <w:jc w:val="center"/>
      </w:pPr>
      <w:r>
        <w:t xml:space="preserve">средняя общеобразовательная школа № 18 </w:t>
      </w:r>
    </w:p>
    <w:p w:rsidR="001C6872" w:rsidRDefault="001C6872" w:rsidP="001C6872">
      <w:pPr>
        <w:jc w:val="center"/>
      </w:pPr>
      <w:r>
        <w:t>с углубленным изучением отдельных предметов города Невинномысска</w:t>
      </w:r>
    </w:p>
    <w:p w:rsidR="001C6872" w:rsidRDefault="001C6872" w:rsidP="001C6872"/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1C6872" w:rsidTr="001C6872">
        <w:trPr>
          <w:trHeight w:val="1165"/>
          <w:jc w:val="center"/>
        </w:trPr>
        <w:tc>
          <w:tcPr>
            <w:tcW w:w="3403" w:type="dxa"/>
          </w:tcPr>
          <w:p w:rsidR="001C6872" w:rsidRDefault="001C6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1C6872" w:rsidRDefault="001C6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1C6872" w:rsidRDefault="001C68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1C6872" w:rsidTr="001C6872">
        <w:trPr>
          <w:trHeight w:val="1327"/>
          <w:jc w:val="center"/>
        </w:trPr>
        <w:tc>
          <w:tcPr>
            <w:tcW w:w="3403" w:type="dxa"/>
          </w:tcPr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1C6872" w:rsidRDefault="001C68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color w:val="000000"/>
                <w:sz w:val="20"/>
                <w:szCs w:val="20"/>
              </w:rPr>
            </w:pPr>
          </w:p>
          <w:p w:rsidR="001C6872" w:rsidRDefault="001C687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1C6872" w:rsidRDefault="001C6872" w:rsidP="001C6872">
      <w:pPr>
        <w:spacing w:line="256" w:lineRule="auto"/>
        <w:jc w:val="center"/>
        <w:rPr>
          <w:color w:val="000000"/>
        </w:rPr>
      </w:pPr>
      <w:r>
        <w:rPr>
          <w:color w:val="000000"/>
        </w:rPr>
        <w:t>среднего общего образования</w:t>
      </w:r>
    </w:p>
    <w:p w:rsidR="001C6872" w:rsidRDefault="001C6872" w:rsidP="001C6872">
      <w:pPr>
        <w:spacing w:line="256" w:lineRule="auto"/>
        <w:jc w:val="center"/>
        <w:rPr>
          <w:color w:val="000000"/>
        </w:rPr>
      </w:pPr>
    </w:p>
    <w:p w:rsidR="001C6872" w:rsidRDefault="001C6872" w:rsidP="001C6872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химии</w:t>
      </w:r>
    </w:p>
    <w:p w:rsidR="001C6872" w:rsidRDefault="001C6872" w:rsidP="001C6872">
      <w:pPr>
        <w:spacing w:after="160" w:line="256" w:lineRule="auto"/>
        <w:jc w:val="center"/>
        <w:rPr>
          <w:b/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  <w:bookmarkStart w:id="0" w:name="_GoBack"/>
      <w:bookmarkEnd w:id="0"/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rPr>
          <w:color w:val="000000"/>
        </w:rPr>
      </w:pPr>
    </w:p>
    <w:p w:rsidR="001C6872" w:rsidRDefault="001C6872" w:rsidP="001C6872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1C6872" w:rsidRDefault="001C6872" w:rsidP="001C6872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347A7F" w:rsidRPr="009059AD" w:rsidRDefault="001C6872" w:rsidP="009059AD">
      <w:pPr>
        <w:jc w:val="center"/>
      </w:pPr>
      <w:r>
        <w:br w:type="page"/>
      </w:r>
      <w:r w:rsidR="00347A7F" w:rsidRPr="009059AD">
        <w:lastRenderedPageBreak/>
        <w:t>ПОЯСНИТЕЛЬНАЯ ЗАПИСКА</w:t>
      </w:r>
    </w:p>
    <w:p w:rsidR="0045760F" w:rsidRPr="009059AD" w:rsidRDefault="0045760F" w:rsidP="009059AD">
      <w:pPr>
        <w:jc w:val="center"/>
      </w:pPr>
    </w:p>
    <w:p w:rsidR="00D768F0" w:rsidRPr="009059AD" w:rsidRDefault="0045760F" w:rsidP="009059AD">
      <w:pPr>
        <w:ind w:firstLine="708"/>
        <w:jc w:val="both"/>
      </w:pPr>
      <w:r w:rsidRPr="009059AD">
        <w:t>Основные цели учебного курса</w:t>
      </w:r>
      <w:r w:rsidR="006B540A" w:rsidRPr="009059AD">
        <w:t>: ф</w:t>
      </w:r>
      <w:r w:rsidR="00D768F0" w:rsidRPr="009059AD">
        <w:t>ормирование целостного представления о мире, основанного на приобретенных знаниях, умениях и способах деятел</w:t>
      </w:r>
      <w:r w:rsidR="009522E2" w:rsidRPr="009059AD">
        <w:t>ьности, познания и самопознания</w:t>
      </w:r>
      <w:r w:rsidR="006B540A" w:rsidRPr="009059AD">
        <w:t>. П</w:t>
      </w:r>
      <w:r w:rsidR="009522E2" w:rsidRPr="009059AD">
        <w:t>одготовка</w:t>
      </w:r>
      <w:r w:rsidR="00D768F0" w:rsidRPr="009059AD">
        <w:t xml:space="preserve"> к осуществлению осознанного выбора индивидуальной образовательной </w:t>
      </w:r>
      <w:r w:rsidR="009522E2" w:rsidRPr="009059AD">
        <w:t>или профессиональной траектории</w:t>
      </w:r>
      <w:r w:rsidR="006B540A" w:rsidRPr="009059AD">
        <w:t>, о</w:t>
      </w:r>
      <w:r w:rsidR="009522E2" w:rsidRPr="009059AD">
        <w:t>беспечение преемственности между основной и старшей ступенями обучения.</w:t>
      </w:r>
    </w:p>
    <w:p w:rsidR="00D768F0" w:rsidRPr="009059AD" w:rsidRDefault="0045760F" w:rsidP="009059AD">
      <w:pPr>
        <w:ind w:firstLine="708"/>
        <w:jc w:val="both"/>
      </w:pPr>
      <w:r w:rsidRPr="009059AD">
        <w:t>Основные задачи учебного курса:</w:t>
      </w:r>
    </w:p>
    <w:p w:rsidR="00D768F0" w:rsidRPr="009059AD" w:rsidRDefault="006B540A" w:rsidP="009059AD">
      <w:pPr>
        <w:ind w:firstLine="708"/>
        <w:jc w:val="both"/>
      </w:pPr>
      <w:r w:rsidRPr="009059AD">
        <w:t>1) формирование системы химических знаний как компонента естественнонаучной картины мира;</w:t>
      </w:r>
    </w:p>
    <w:p w:rsidR="00D768F0" w:rsidRPr="009059AD" w:rsidRDefault="00D768F0" w:rsidP="009059AD">
      <w:pPr>
        <w:ind w:firstLine="708"/>
        <w:jc w:val="both"/>
      </w:pPr>
      <w:r w:rsidRPr="009059AD"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D768F0" w:rsidRPr="009059AD" w:rsidRDefault="009F2D81" w:rsidP="009059AD">
      <w:pPr>
        <w:ind w:firstLine="708"/>
        <w:jc w:val="both"/>
      </w:pPr>
      <w:r w:rsidRPr="009059AD">
        <w:t>3) выработка</w:t>
      </w:r>
      <w:r w:rsidR="00D768F0" w:rsidRPr="009059AD">
        <w:t xml:space="preserve">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деятельности;</w:t>
      </w:r>
    </w:p>
    <w:p w:rsidR="00D768F0" w:rsidRPr="009059AD" w:rsidRDefault="00D768F0" w:rsidP="009059AD">
      <w:pPr>
        <w:ind w:firstLine="708"/>
        <w:jc w:val="both"/>
      </w:pPr>
      <w:r w:rsidRPr="009059AD">
        <w:t>4) формирование умений безопасного обращения с веществами, используемыми в повседневной жизни.</w:t>
      </w:r>
    </w:p>
    <w:p w:rsidR="00856E6B" w:rsidRPr="009059AD" w:rsidRDefault="00856E6B" w:rsidP="009059AD">
      <w:pPr>
        <w:ind w:firstLine="708"/>
        <w:jc w:val="both"/>
      </w:pPr>
      <w:r w:rsidRPr="009059AD">
        <w:t xml:space="preserve">Рабочая программа разработана на основе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9059AD">
        <w:t>п</w:t>
      </w:r>
      <w:r w:rsidR="009F2D81" w:rsidRPr="009059AD">
        <w:t>ерераб</w:t>
      </w:r>
      <w:proofErr w:type="spellEnd"/>
      <w:r w:rsidR="009F2D81" w:rsidRPr="009059AD">
        <w:t>. и доп. – М.: Дрофа, 20</w:t>
      </w:r>
      <w:r w:rsidR="00EA1DCA" w:rsidRPr="009059AD">
        <w:t>1</w:t>
      </w:r>
      <w:r w:rsidR="00D31B30" w:rsidRPr="009059AD">
        <w:t>5</w:t>
      </w:r>
      <w:r w:rsidR="009F2D81" w:rsidRPr="009059AD">
        <w:t>)</w:t>
      </w:r>
    </w:p>
    <w:p w:rsidR="00513A01" w:rsidRPr="009059AD" w:rsidRDefault="00513A01" w:rsidP="009059AD">
      <w:pPr>
        <w:ind w:left="426"/>
        <w:jc w:val="both"/>
      </w:pPr>
      <w:r w:rsidRPr="009059AD">
        <w:t xml:space="preserve">Программа </w:t>
      </w:r>
      <w:r w:rsidR="00D31B30" w:rsidRPr="009059AD">
        <w:t xml:space="preserve">рассчитана на 280 часов, со следующим распределением часов по классам обучения: 10 класс - </w:t>
      </w:r>
      <w:r w:rsidR="00A97B79" w:rsidRPr="009059AD">
        <w:t>140</w:t>
      </w:r>
      <w:r w:rsidRPr="009059AD">
        <w:t xml:space="preserve"> час</w:t>
      </w:r>
      <w:r w:rsidR="00A97B79" w:rsidRPr="009059AD">
        <w:t>ов</w:t>
      </w:r>
      <w:r w:rsidR="00D31B30" w:rsidRPr="009059AD">
        <w:t>; 11 класс – 140 часов.</w:t>
      </w:r>
    </w:p>
    <w:p w:rsidR="007A6E93" w:rsidRPr="009059AD" w:rsidRDefault="007A6E93" w:rsidP="009059AD">
      <w:pPr>
        <w:ind w:firstLine="426"/>
      </w:pPr>
      <w:r w:rsidRPr="009059AD">
        <w:t xml:space="preserve">Методические особенности изучения предмета: </w:t>
      </w:r>
    </w:p>
    <w:p w:rsidR="007A6E93" w:rsidRPr="009059AD" w:rsidRDefault="007A6E93" w:rsidP="009059AD">
      <w:pPr>
        <w:ind w:firstLine="426"/>
        <w:contextualSpacing/>
        <w:jc w:val="both"/>
      </w:pPr>
      <w:r w:rsidRPr="009059AD">
        <w:t xml:space="preserve">В содержании курса органической химии сделан акцент на практическую значимость учебного материала. Поэтому изучение представителей каждого класса органических соединений начинается с практической посылки - с их получения. Химические свойства веществ рассматриваются сугубо прагматически - на предмет их практического применения. </w:t>
      </w:r>
    </w:p>
    <w:p w:rsidR="00045DE4" w:rsidRPr="009059AD" w:rsidRDefault="007A6E93" w:rsidP="009059AD">
      <w:pPr>
        <w:ind w:firstLine="708"/>
        <w:jc w:val="both"/>
      </w:pPr>
      <w:r w:rsidRPr="009059AD">
        <w:t>Программа направлена на формирование учебно-управленческих, учебно-коммуникативных, учебно-информационных умений и навыков</w:t>
      </w:r>
      <w:r w:rsidR="00D31B30" w:rsidRPr="009059AD">
        <w:t>, и</w:t>
      </w:r>
      <w:r w:rsidRPr="009059AD">
        <w:t>нформационных компетентностей, компетентностей разрешения проблем; способов деятельности: сравнение, сопоставление, ранжирование, анализ, синтез, обобщение, выделение главного.</w:t>
      </w:r>
      <w:r w:rsidR="00045DE4" w:rsidRPr="009059AD">
        <w:t xml:space="preserve"> Промежуточная аттестация обучающихся предусматривает проведение практических, самостоятельных и контрольных работ, итоговая – итоговой контрольной работы (тестирования).</w:t>
      </w:r>
    </w:p>
    <w:p w:rsidR="007A6E93" w:rsidRPr="009059AD" w:rsidRDefault="007A6E93" w:rsidP="009059AD">
      <w:pPr>
        <w:ind w:firstLine="426"/>
        <w:contextualSpacing/>
        <w:jc w:val="both"/>
      </w:pPr>
    </w:p>
    <w:p w:rsidR="006E0EEE" w:rsidRPr="009059AD" w:rsidRDefault="006E0EEE" w:rsidP="009059AD">
      <w:pPr>
        <w:ind w:firstLine="708"/>
        <w:contextualSpacing/>
        <w:jc w:val="center"/>
      </w:pPr>
      <w:r w:rsidRPr="009059AD">
        <w:t>Планируемые результаты изучения предмета: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7781D" w:rsidRPr="009059AD" w:rsidTr="00045DE4">
        <w:tc>
          <w:tcPr>
            <w:tcW w:w="9854" w:type="dxa"/>
            <w:gridSpan w:val="2"/>
          </w:tcPr>
          <w:p w:rsidR="0047781D" w:rsidRPr="009059AD" w:rsidRDefault="0047781D" w:rsidP="009059AD">
            <w:pPr>
              <w:contextualSpacing/>
              <w:jc w:val="center"/>
            </w:pPr>
            <w:r w:rsidRPr="009059AD">
              <w:t>Требования к усвоению теоретического учебного материала.</w:t>
            </w:r>
          </w:p>
        </w:tc>
      </w:tr>
      <w:tr w:rsidR="004D2510" w:rsidRPr="009059AD" w:rsidTr="007C29BC">
        <w:tc>
          <w:tcPr>
            <w:tcW w:w="4927" w:type="dxa"/>
          </w:tcPr>
          <w:p w:rsidR="004D2510" w:rsidRPr="009059AD" w:rsidRDefault="004D2510" w:rsidP="009059AD">
            <w:pPr>
              <w:contextualSpacing/>
              <w:jc w:val="center"/>
            </w:pPr>
            <w:r w:rsidRPr="009059AD">
              <w:t>10 класс</w:t>
            </w:r>
          </w:p>
        </w:tc>
        <w:tc>
          <w:tcPr>
            <w:tcW w:w="4927" w:type="dxa"/>
          </w:tcPr>
          <w:p w:rsidR="004D2510" w:rsidRPr="009059AD" w:rsidRDefault="004D2510" w:rsidP="009059AD">
            <w:pPr>
              <w:contextualSpacing/>
              <w:jc w:val="center"/>
            </w:pPr>
            <w:r w:rsidRPr="009059AD">
              <w:t>11 класс</w:t>
            </w:r>
          </w:p>
        </w:tc>
      </w:tr>
      <w:tr w:rsidR="00045DE4" w:rsidRPr="009059AD" w:rsidTr="00045DE4">
        <w:tc>
          <w:tcPr>
            <w:tcW w:w="9854" w:type="dxa"/>
            <w:gridSpan w:val="2"/>
          </w:tcPr>
          <w:p w:rsidR="00045DE4" w:rsidRPr="009059AD" w:rsidRDefault="00045DE4" w:rsidP="009059AD">
            <w:pPr>
              <w:contextualSpacing/>
              <w:jc w:val="center"/>
            </w:pPr>
            <w:r w:rsidRPr="009059AD">
              <w:t>Знать/понимать:</w:t>
            </w:r>
          </w:p>
        </w:tc>
      </w:tr>
      <w:tr w:rsidR="00D31B30" w:rsidRPr="009059AD" w:rsidTr="00045DE4">
        <w:tc>
          <w:tcPr>
            <w:tcW w:w="4927" w:type="dxa"/>
          </w:tcPr>
          <w:p w:rsidR="00D31B30" w:rsidRPr="009059AD" w:rsidRDefault="0047781D" w:rsidP="009059AD">
            <w:pPr>
              <w:contextualSpacing/>
            </w:pPr>
            <w:r w:rsidRPr="009059AD">
              <w:t xml:space="preserve">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</w:t>
            </w:r>
            <w:r w:rsidRPr="009059AD">
              <w:lastRenderedPageBreak/>
              <w:t>строения на свойства полимеров</w:t>
            </w:r>
          </w:p>
        </w:tc>
        <w:tc>
          <w:tcPr>
            <w:tcW w:w="4927" w:type="dxa"/>
          </w:tcPr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lastRenderedPageBreak/>
              <w:t>роль химии в естествознании,</w:t>
            </w:r>
            <w:r w:rsidRPr="009059AD">
              <w:t xml:space="preserve"> ее связь с другими естественными науками, значение в жизни современного общества;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важнейшие химические понятия</w:t>
            </w:r>
            <w:r w:rsidRPr="009059AD">
              <w:t>: вещество, химический элемент, атом, молекула, масса атомов и молекул, ион, радикал, аллотро</w:t>
            </w:r>
            <w:r w:rsidRPr="009059AD">
              <w:softHyphen/>
              <w:t xml:space="preserve">пия, нуклиды и изотопы, атомные </w:t>
            </w:r>
            <w:proofErr w:type="spellStart"/>
            <w:r w:rsidRPr="009059AD">
              <w:t>s</w:t>
            </w:r>
            <w:proofErr w:type="spellEnd"/>
            <w:r w:rsidRPr="009059AD">
              <w:t xml:space="preserve">-, </w:t>
            </w:r>
            <w:proofErr w:type="spellStart"/>
            <w:r w:rsidRPr="009059AD">
              <w:t>p</w:t>
            </w:r>
            <w:proofErr w:type="spellEnd"/>
            <w:r w:rsidRPr="009059AD">
              <w:rPr>
                <w:bCs/>
                <w:iCs/>
              </w:rPr>
              <w:t>-,</w:t>
            </w:r>
            <w:r w:rsidRPr="009059AD">
              <w:t xml:space="preserve"> </w:t>
            </w:r>
            <w:proofErr w:type="spellStart"/>
            <w:r w:rsidRPr="009059AD">
              <w:t>d-орбитали</w:t>
            </w:r>
            <w:proofErr w:type="spellEnd"/>
            <w:r w:rsidRPr="009059AD">
              <w:t xml:space="preserve">, химическая связь, </w:t>
            </w:r>
            <w:proofErr w:type="spellStart"/>
            <w:r w:rsidRPr="009059AD">
              <w:t>электроотрицательность</w:t>
            </w:r>
            <w:proofErr w:type="spellEnd"/>
            <w:r w:rsidRPr="009059AD">
              <w:t xml:space="preserve">, валентность, степень окисления, гибридизация </w:t>
            </w:r>
            <w:proofErr w:type="spellStart"/>
            <w:r w:rsidRPr="009059AD">
              <w:t>орбиталей</w:t>
            </w:r>
            <w:proofErr w:type="spellEnd"/>
            <w:r w:rsidRPr="009059AD">
              <w:t xml:space="preserve">, пространственное строение молекул, моль, молярная масса, молярный объем, вещества </w:t>
            </w:r>
            <w:r w:rsidRPr="009059AD">
              <w:lastRenderedPageBreak/>
              <w:t>молекулярного и немолекулярного строения, комплексные соединения, дисперс</w:t>
            </w:r>
            <w:r w:rsidRPr="009059AD">
              <w:softHyphen/>
              <w:t>ные системы, истинные растворы, электролитическая диссоци</w:t>
            </w:r>
            <w:r w:rsidRPr="009059AD">
              <w:softHyphen/>
              <w:t>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</w:t>
            </w:r>
            <w:r w:rsidRPr="009059AD">
              <w:softHyphen/>
              <w:t xml:space="preserve">сие, константа равновесия, углеродный скелет, функциональная группа, гомология, структурная и пространственная изомерия, индуктивный и </w:t>
            </w:r>
            <w:proofErr w:type="spellStart"/>
            <w:r w:rsidRPr="009059AD">
              <w:t>мезомерный</w:t>
            </w:r>
            <w:proofErr w:type="spellEnd"/>
            <w:r w:rsidRPr="009059AD">
              <w:t xml:space="preserve">  эффекты,  </w:t>
            </w:r>
            <w:proofErr w:type="spellStart"/>
            <w:r w:rsidRPr="009059AD">
              <w:t>электрофил</w:t>
            </w:r>
            <w:proofErr w:type="spellEnd"/>
            <w:r w:rsidRPr="009059AD">
              <w:t xml:space="preserve">,  </w:t>
            </w:r>
            <w:proofErr w:type="spellStart"/>
            <w:r w:rsidRPr="009059AD">
              <w:t>нуклеофил</w:t>
            </w:r>
            <w:proofErr w:type="spellEnd"/>
            <w:r w:rsidRPr="009059AD">
              <w:t>, основные типы реакций в неорганической и органической химии;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основные законы химии</w:t>
            </w:r>
            <w:r w:rsidRPr="009059AD">
              <w:t>: закон сохранения массы веществ, пери</w:t>
            </w:r>
            <w:r w:rsidRPr="009059AD">
              <w:softHyphen/>
              <w:t>одический закон, закон постоянства состава, закон Авогадро, за</w:t>
            </w:r>
            <w:r w:rsidRPr="009059AD">
              <w:softHyphen/>
              <w:t>кон Гесса, закон действующих масс в кинетике и термодинамике;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основные теории химии:</w:t>
            </w:r>
            <w:r w:rsidRPr="009059AD">
      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классификацию и номенклатуру</w:t>
            </w:r>
            <w:r w:rsidRPr="009059AD">
              <w:t xml:space="preserve"> неорганических и органических соединений;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природные источники</w:t>
            </w:r>
            <w:r w:rsidRPr="009059AD">
              <w:t xml:space="preserve"> углеводородов и способы их переработки;</w:t>
            </w:r>
          </w:p>
          <w:p w:rsidR="00D31B30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вещества и материалы, широко используемые в практике</w:t>
            </w:r>
            <w:r w:rsidRPr="009059AD">
              <w:t>: ос</w:t>
            </w:r>
            <w:r w:rsidRPr="009059AD">
              <w:softHyphen/>
              <w:t>новные металлы и сплавы, графит, кварц, стекло, цемент, мине</w:t>
            </w:r>
            <w:r w:rsidRPr="009059AD">
              <w:softHyphen/>
              <w:t>ральные удобрения, минеральные и органические кислоты, щело</w:t>
            </w:r>
            <w:r w:rsidRPr="009059AD">
              <w:softHyphen/>
              <w:t>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      </w:r>
          </w:p>
        </w:tc>
      </w:tr>
      <w:tr w:rsidR="00045DE4" w:rsidRPr="009059AD" w:rsidTr="00045DE4">
        <w:tc>
          <w:tcPr>
            <w:tcW w:w="9854" w:type="dxa"/>
            <w:gridSpan w:val="2"/>
          </w:tcPr>
          <w:p w:rsidR="00045DE4" w:rsidRPr="009059AD" w:rsidRDefault="00045DE4" w:rsidP="009059AD">
            <w:pPr>
              <w:contextualSpacing/>
              <w:jc w:val="center"/>
            </w:pPr>
            <w:r w:rsidRPr="009059AD">
              <w:lastRenderedPageBreak/>
              <w:t>Уметь:</w:t>
            </w:r>
          </w:p>
        </w:tc>
      </w:tr>
      <w:tr w:rsidR="00D31B30" w:rsidRPr="009059AD" w:rsidTr="00045DE4">
        <w:tc>
          <w:tcPr>
            <w:tcW w:w="4927" w:type="dxa"/>
          </w:tcPr>
          <w:p w:rsidR="00D31B30" w:rsidRPr="009059AD" w:rsidRDefault="0047781D" w:rsidP="009059AD">
            <w:pPr>
              <w:contextualSpacing/>
            </w:pPr>
            <w:r w:rsidRPr="009059AD">
              <w:t>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      </w:r>
          </w:p>
          <w:p w:rsidR="00045DE4" w:rsidRPr="009059AD" w:rsidRDefault="006F61C2" w:rsidP="009059AD">
            <w:pPr>
              <w:contextualSpacing/>
            </w:pPr>
            <w:r w:rsidRPr="009059AD">
              <w:t>Знать</w:t>
            </w:r>
          </w:p>
          <w:p w:rsidR="006F61C2" w:rsidRPr="009059AD" w:rsidRDefault="006F61C2" w:rsidP="009059AD">
            <w:pPr>
              <w:contextualSpacing/>
            </w:pPr>
            <w:r w:rsidRPr="009059AD">
              <w:lastRenderedPageBreak/>
              <w:t xml:space="preserve"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      </w:r>
            <w:proofErr w:type="spellStart"/>
            <w:r w:rsidRPr="009059AD">
              <w:t>аминови</w:t>
            </w:r>
            <w:proofErr w:type="spellEnd"/>
            <w:r w:rsidRPr="009059AD">
              <w:t xml:space="preserve">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 </w:t>
            </w:r>
          </w:p>
          <w:p w:rsidR="006F61C2" w:rsidRPr="009059AD" w:rsidRDefault="006F61C2" w:rsidP="009059AD">
            <w:pPr>
              <w:contextualSpacing/>
            </w:pPr>
            <w:r w:rsidRPr="009059AD">
              <w:t>Уметь</w:t>
            </w:r>
          </w:p>
          <w:p w:rsidR="006F61C2" w:rsidRPr="009059AD" w:rsidRDefault="006F61C2" w:rsidP="009059AD">
            <w:pPr>
              <w:contextualSpacing/>
            </w:pPr>
            <w:r w:rsidRPr="009059AD">
      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</w:t>
            </w:r>
          </w:p>
        </w:tc>
        <w:tc>
          <w:tcPr>
            <w:tcW w:w="4927" w:type="dxa"/>
          </w:tcPr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lastRenderedPageBreak/>
              <w:t>называть</w:t>
            </w:r>
            <w:r w:rsidRPr="009059AD">
              <w:t xml:space="preserve"> изученные вещества по «тривиальной» и международ</w:t>
            </w:r>
            <w:r w:rsidRPr="009059AD">
              <w:softHyphen/>
              <w:t>ной номенклатурам;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определять:</w:t>
            </w:r>
            <w:r w:rsidRPr="009059AD">
              <w:t xml:space="preserve"> валентность и степень окисления химических элемен</w:t>
            </w:r>
            <w:r w:rsidRPr="009059AD">
              <w:softHyphen/>
              <w:t>тов, заряд иона, тип химической связи, пространственное стро</w:t>
            </w:r>
            <w:r w:rsidRPr="009059AD">
              <w:softHyphen/>
              <w:t xml:space="preserve">ение молекул, тип кристаллической решетки, характер среды в водных растворах, окислитель и восстановитель, направление </w:t>
            </w:r>
            <w:r w:rsidRPr="009059AD">
              <w:lastRenderedPageBreak/>
              <w:t>смещения равновесия под влиянием различных факторов, изоме</w:t>
            </w:r>
            <w:r w:rsidRPr="009059AD">
              <w:softHyphen/>
              <w:t>ры и гомологи, принадлежность веществ к различным классам ор</w:t>
            </w:r>
            <w:r w:rsidRPr="009059AD">
              <w:softHyphen/>
              <w:t>ганических соединений, характер взаимного влияния атомов в молекулах, типы реакций в неорганической и органической хи</w:t>
            </w:r>
            <w:r w:rsidRPr="009059AD">
              <w:softHyphen/>
              <w:t>мии;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характеризовать: s-, р-</w:t>
            </w:r>
            <w:r w:rsidRPr="009059AD">
              <w:t xml:space="preserve"> и d-элементы по их положению в пери</w:t>
            </w:r>
            <w:r w:rsidRPr="009059AD">
              <w:softHyphen/>
              <w:t>одической системе Д. И. Менделеева; общие химические свойства металлов, неметаллов, основных классов неорганических соеди</w:t>
            </w:r>
            <w:r w:rsidRPr="009059AD">
              <w:softHyphen/>
              <w:t>нений; строение и свойства органических соединений (углеводо</w:t>
            </w:r>
            <w:r w:rsidRPr="009059AD">
              <w:softHyphen/>
              <w:t>родов, спиртов, фенолов, альдегидов и кетонов, карбоновых кис</w:t>
            </w:r>
            <w:r w:rsidRPr="009059AD">
              <w:softHyphen/>
              <w:t>лот, аминов, аминокислот и углеводов);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объяснять</w:t>
            </w:r>
            <w:r w:rsidRPr="009059AD">
              <w:t>: зависимость свойств химического элемента и обра</w:t>
            </w:r>
            <w:r w:rsidRPr="009059AD">
              <w:softHyphen/>
              <w:t>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</w:t>
            </w:r>
            <w:r w:rsidRPr="009059AD">
              <w:softHyphen/>
              <w:t>ской связи; зависимость скорости химической реакции от различ</w:t>
            </w:r>
            <w:r w:rsidRPr="009059AD">
              <w:softHyphen/>
              <w:t>ных факторов, реакционной способности органических соедине</w:t>
            </w:r>
            <w:r w:rsidRPr="009059AD">
              <w:softHyphen/>
              <w:t>ний от строения их молекул;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выполнять химический эксперимент</w:t>
            </w:r>
            <w:r w:rsidRPr="009059AD">
      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      </w:r>
          </w:p>
          <w:p w:rsidR="0047781D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проводить</w:t>
            </w:r>
            <w:r w:rsidRPr="009059AD">
              <w:t xml:space="preserve"> расчеты по химическим формулам и уравнениям реак</w:t>
            </w:r>
            <w:r w:rsidRPr="009059AD">
              <w:softHyphen/>
              <w:t>ций;</w:t>
            </w:r>
          </w:p>
          <w:p w:rsidR="00D31B30" w:rsidRPr="009059AD" w:rsidRDefault="0047781D" w:rsidP="009059AD">
            <w:pPr>
              <w:contextualSpacing/>
            </w:pPr>
            <w:r w:rsidRPr="009059AD">
              <w:rPr>
                <w:bCs/>
                <w:iCs/>
              </w:rPr>
              <w:t>осуществлять</w:t>
            </w:r>
            <w:r w:rsidRPr="009059AD">
      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</w:t>
            </w:r>
            <w:r w:rsidRPr="009059AD">
              <w:softHyphen/>
              <w:t>сов Интернета); использовать компьютерные технологии для об</w:t>
            </w:r>
            <w:r w:rsidRPr="009059AD">
              <w:softHyphen/>
              <w:t>работки и передачи информации и ее представления в различных формах;</w:t>
            </w:r>
          </w:p>
        </w:tc>
      </w:tr>
      <w:tr w:rsidR="006F61C2" w:rsidRPr="009059AD" w:rsidTr="006F61C2">
        <w:tc>
          <w:tcPr>
            <w:tcW w:w="9854" w:type="dxa"/>
            <w:gridSpan w:val="2"/>
          </w:tcPr>
          <w:p w:rsidR="006F61C2" w:rsidRPr="009059AD" w:rsidRDefault="006F61C2" w:rsidP="009059AD">
            <w:pPr>
              <w:contextualSpacing/>
              <w:jc w:val="center"/>
            </w:pPr>
            <w:r w:rsidRPr="009059AD">
              <w:lastRenderedPageBreak/>
              <w:t>Требования к усвоению химического языка</w:t>
            </w:r>
          </w:p>
        </w:tc>
      </w:tr>
      <w:tr w:rsidR="0047781D" w:rsidRPr="009059AD" w:rsidTr="00045DE4">
        <w:tc>
          <w:tcPr>
            <w:tcW w:w="4927" w:type="dxa"/>
          </w:tcPr>
          <w:p w:rsidR="0047781D" w:rsidRPr="009059AD" w:rsidRDefault="006F61C2" w:rsidP="009059AD">
            <w:pPr>
              <w:contextualSpacing/>
            </w:pPr>
            <w:r w:rsidRPr="009059AD">
              <w:t xml:space="preserve">Знать и уметь: </w:t>
            </w:r>
            <w:r w:rsidR="0047781D" w:rsidRPr="009059AD">
              <w:t>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</w:t>
            </w:r>
            <w:r w:rsidRPr="009059AD">
              <w:t>.</w:t>
            </w:r>
          </w:p>
          <w:p w:rsidR="006F61C2" w:rsidRPr="009059AD" w:rsidRDefault="006F61C2" w:rsidP="009059AD">
            <w:pPr>
              <w:contextualSpacing/>
            </w:pPr>
            <w:r w:rsidRPr="009059AD">
              <w:t>Требования к выполнению химического эксперимента</w:t>
            </w:r>
          </w:p>
          <w:p w:rsidR="006F61C2" w:rsidRPr="009059AD" w:rsidRDefault="006F61C2" w:rsidP="009059AD">
            <w:pPr>
              <w:contextualSpacing/>
            </w:pPr>
            <w:r w:rsidRPr="009059AD">
              <w:lastRenderedPageBreak/>
              <w:t>Знать правила работы с изученными органическими веществами и оборудованием, токсичность  и пожарную опасность органических соединений</w:t>
            </w:r>
          </w:p>
        </w:tc>
        <w:tc>
          <w:tcPr>
            <w:tcW w:w="4927" w:type="dxa"/>
          </w:tcPr>
          <w:p w:rsidR="0047781D" w:rsidRPr="009059AD" w:rsidRDefault="0047781D" w:rsidP="009059AD">
            <w:pPr>
              <w:contextualSpacing/>
            </w:pPr>
            <w:bookmarkStart w:id="1" w:name="bookmark9"/>
            <w:r w:rsidRPr="009059AD">
              <w:lastRenderedPageBreak/>
              <w:t>использовать приобретенные знания и умения в практической деятельности и повседневной жизни</w:t>
            </w:r>
            <w:r w:rsidRPr="009059AD">
              <w:rPr>
                <w:bCs/>
              </w:rPr>
              <w:t>для:</w:t>
            </w:r>
            <w:bookmarkEnd w:id="1"/>
          </w:p>
          <w:p w:rsidR="0047781D" w:rsidRPr="009059AD" w:rsidRDefault="0047781D" w:rsidP="009059AD">
            <w:pPr>
              <w:contextualSpacing/>
            </w:pPr>
            <w:r w:rsidRPr="009059AD">
              <w:t>понимания глобальных проблем, стоящих перед человечеством, — экологических, энергетических и сырьевых;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объяснения химических явлений, происходящих в природе, быту и на производстве;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экологически грамотного поведения в окружающей среде;</w:t>
            </w:r>
          </w:p>
          <w:p w:rsidR="0047781D" w:rsidRPr="009059AD" w:rsidRDefault="0047781D" w:rsidP="009059AD">
            <w:pPr>
              <w:contextualSpacing/>
            </w:pPr>
            <w:r w:rsidRPr="009059AD">
              <w:lastRenderedPageBreak/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безопасной работы с веществами в лаборатории, быту и на произ</w:t>
            </w:r>
            <w:r w:rsidRPr="009059AD">
              <w:softHyphen/>
              <w:t>водстве;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распознавания и идентификации важнейших веществ и материа</w:t>
            </w:r>
            <w:r w:rsidRPr="009059AD">
              <w:softHyphen/>
              <w:t>лов;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>оценки качества питьевой воды и отдельных пищевых продуктов;</w:t>
            </w:r>
          </w:p>
          <w:p w:rsidR="0047781D" w:rsidRPr="009059AD" w:rsidRDefault="0047781D" w:rsidP="009059AD">
            <w:pPr>
              <w:contextualSpacing/>
            </w:pPr>
            <w:r w:rsidRPr="009059AD">
              <w:t xml:space="preserve">критической оценки достоверности химической информации, поступающей из различных источников. </w:t>
            </w:r>
          </w:p>
        </w:tc>
      </w:tr>
    </w:tbl>
    <w:p w:rsidR="006F61C2" w:rsidRPr="009059AD" w:rsidRDefault="006F61C2" w:rsidP="009059AD">
      <w:pPr>
        <w:ind w:firstLine="708"/>
        <w:contextualSpacing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47781D" w:rsidRPr="009059AD" w:rsidTr="009A4B20">
        <w:tc>
          <w:tcPr>
            <w:tcW w:w="9889" w:type="dxa"/>
            <w:gridSpan w:val="2"/>
          </w:tcPr>
          <w:p w:rsidR="0047781D" w:rsidRPr="009059AD" w:rsidRDefault="0047781D" w:rsidP="009059AD">
            <w:pPr>
              <w:contextualSpacing/>
              <w:jc w:val="center"/>
            </w:pPr>
            <w:r w:rsidRPr="009059AD">
              <w:t>Планируемые результаты</w:t>
            </w:r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center"/>
            </w:pPr>
            <w:r w:rsidRPr="009059AD">
              <w:t>Личностные</w:t>
            </w:r>
          </w:p>
        </w:tc>
        <w:tc>
          <w:tcPr>
            <w:tcW w:w="4961" w:type="dxa"/>
          </w:tcPr>
          <w:p w:rsidR="0047781D" w:rsidRPr="009059AD" w:rsidRDefault="0047781D" w:rsidP="009059AD">
            <w:pPr>
              <w:contextualSpacing/>
              <w:jc w:val="center"/>
            </w:pPr>
            <w:proofErr w:type="spellStart"/>
            <w:r w:rsidRPr="009059AD">
              <w:t>Метапредметные</w:t>
            </w:r>
            <w:proofErr w:type="spellEnd"/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both"/>
            </w:pPr>
            <w:r w:rsidRPr="009059AD">
              <w:t>чувство гордости за российскую химическую науку, гуманизм, отношение   к труду, целеустремленность;</w:t>
            </w:r>
          </w:p>
          <w:p w:rsidR="0047781D" w:rsidRPr="009059AD" w:rsidRDefault="0047781D" w:rsidP="009059AD">
            <w:pPr>
              <w:contextualSpacing/>
              <w:jc w:val="both"/>
            </w:pPr>
          </w:p>
        </w:tc>
        <w:tc>
          <w:tcPr>
            <w:tcW w:w="4961" w:type="dxa"/>
          </w:tcPr>
          <w:p w:rsidR="0047781D" w:rsidRPr="009059AD" w:rsidRDefault="007764C6" w:rsidP="009059AD">
            <w:pPr>
              <w:contextualSpacing/>
              <w:jc w:val="both"/>
            </w:pPr>
            <w:r w:rsidRPr="009059AD">
      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</w:t>
            </w:r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both"/>
            </w:pPr>
            <w:r w:rsidRPr="009059AD">
              <w:t>готовность к осознанному выбору дальнейшей образовательной траектории;</w:t>
            </w:r>
          </w:p>
        </w:tc>
        <w:tc>
          <w:tcPr>
            <w:tcW w:w="4961" w:type="dxa"/>
          </w:tcPr>
          <w:p w:rsidR="0047781D" w:rsidRPr="009059AD" w:rsidRDefault="007764C6" w:rsidP="009059AD">
            <w:pPr>
              <w:contextualSpacing/>
              <w:jc w:val="both"/>
            </w:pPr>
            <w:r w:rsidRPr="009059AD">
      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both"/>
            </w:pPr>
            <w:r w:rsidRPr="009059AD">
              <w:t>умение управлять своей познавательной деятельностью</w:t>
            </w:r>
          </w:p>
        </w:tc>
        <w:tc>
          <w:tcPr>
            <w:tcW w:w="4961" w:type="dxa"/>
          </w:tcPr>
          <w:p w:rsidR="0047781D" w:rsidRPr="009059AD" w:rsidRDefault="007764C6" w:rsidP="009059AD">
            <w:pPr>
              <w:contextualSpacing/>
              <w:jc w:val="both"/>
            </w:pPr>
            <w:r w:rsidRPr="009059AD">
              <w:t>умение генерировать идеи и определять средства, необходимые для их реализации;</w:t>
            </w:r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both"/>
            </w:pPr>
          </w:p>
        </w:tc>
        <w:tc>
          <w:tcPr>
            <w:tcW w:w="4961" w:type="dxa"/>
          </w:tcPr>
          <w:p w:rsidR="0047781D" w:rsidRPr="009059AD" w:rsidRDefault="007764C6" w:rsidP="009059AD">
            <w:pPr>
              <w:contextualSpacing/>
              <w:jc w:val="both"/>
            </w:pPr>
            <w:r w:rsidRPr="009059AD">
              <w:t>умение определять цели и задачи деятельности, выбирать средства реализации цели и применять их на практике;</w:t>
            </w:r>
          </w:p>
        </w:tc>
      </w:tr>
      <w:tr w:rsidR="0047781D" w:rsidRPr="009059AD" w:rsidTr="009A4B20">
        <w:tc>
          <w:tcPr>
            <w:tcW w:w="4928" w:type="dxa"/>
          </w:tcPr>
          <w:p w:rsidR="0047781D" w:rsidRPr="009059AD" w:rsidRDefault="0047781D" w:rsidP="009059AD">
            <w:pPr>
              <w:contextualSpacing/>
              <w:jc w:val="both"/>
            </w:pPr>
          </w:p>
        </w:tc>
        <w:tc>
          <w:tcPr>
            <w:tcW w:w="4961" w:type="dxa"/>
          </w:tcPr>
          <w:p w:rsidR="0047781D" w:rsidRPr="009059AD" w:rsidRDefault="007764C6" w:rsidP="009059AD">
            <w:pPr>
              <w:contextualSpacing/>
              <w:jc w:val="both"/>
            </w:pPr>
            <w:r w:rsidRPr="009059AD">
              <w:t>использование различных источников для получения химической информации</w:t>
            </w:r>
          </w:p>
        </w:tc>
      </w:tr>
    </w:tbl>
    <w:p w:rsidR="009A4B20" w:rsidRPr="009059AD" w:rsidRDefault="009A4B20" w:rsidP="009059AD">
      <w:pPr>
        <w:ind w:firstLine="708"/>
        <w:jc w:val="both"/>
      </w:pPr>
    </w:p>
    <w:p w:rsidR="009A4B20" w:rsidRPr="009059AD" w:rsidRDefault="009A4B20" w:rsidP="009059AD">
      <w:pPr>
        <w:jc w:val="center"/>
      </w:pPr>
      <w:r w:rsidRPr="009059AD">
        <w:t>Содержание программы учебного курса</w:t>
      </w:r>
      <w:r w:rsidR="00754D51" w:rsidRPr="009059AD">
        <w:t xml:space="preserve"> 10 класса</w:t>
      </w:r>
    </w:p>
    <w:p w:rsidR="00754D51" w:rsidRPr="009059AD" w:rsidRDefault="00754D51" w:rsidP="009059AD">
      <w:pPr>
        <w:jc w:val="center"/>
      </w:pP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  <w:rPr>
          <w:bCs/>
        </w:rPr>
      </w:pPr>
      <w:r w:rsidRPr="009059AD">
        <w:rPr>
          <w:bCs/>
        </w:rPr>
        <w:t xml:space="preserve">Введение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Предмет органической химии. Особенности строения и свойств органических соединений. Значение и роль органической химии в системе естественных наук и жизни общества. Краткий очерк истории развития органической химии.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Раздел 1 ТЕОРИЯ СТРОЕНИЯ ОРГАНИЧЕСКИХ СОЕДИНЕНИЙ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>Валентность,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</w:t>
      </w:r>
    </w:p>
    <w:p w:rsidR="00045DE4" w:rsidRPr="009059AD" w:rsidRDefault="00754D51" w:rsidP="009059AD">
      <w:pPr>
        <w:pStyle w:val="af0"/>
        <w:spacing w:before="0" w:beforeAutospacing="0" w:after="0" w:afterAutospacing="0"/>
        <w:jc w:val="both"/>
        <w:rPr>
          <w:bCs/>
        </w:rPr>
      </w:pPr>
      <w:r w:rsidRPr="009059AD">
        <w:t>Раздел 2</w:t>
      </w:r>
      <w:r w:rsidR="00045DE4" w:rsidRPr="009059AD">
        <w:rPr>
          <w:bCs/>
        </w:rPr>
        <w:t>ХИМИЧЕСКИЕ РЕАКЦИИ В ОРГАНИЧЕСКОЙ ХИМИИ</w:t>
      </w:r>
    </w:p>
    <w:p w:rsidR="00754D51" w:rsidRPr="009059AD" w:rsidRDefault="00045DE4" w:rsidP="009059AD">
      <w:pPr>
        <w:pStyle w:val="af0"/>
        <w:spacing w:before="0" w:beforeAutospacing="0" w:after="0" w:afterAutospacing="0"/>
        <w:jc w:val="both"/>
      </w:pPr>
      <w:r w:rsidRPr="009059AD">
        <w:rPr>
          <w:bCs/>
        </w:rPr>
        <w:t xml:space="preserve">Механизмы химических реакций. </w:t>
      </w:r>
      <w:r w:rsidRPr="009059AD">
        <w:t xml:space="preserve">Классификация химических реакций. </w:t>
      </w:r>
      <w:proofErr w:type="spellStart"/>
      <w:r w:rsidRPr="009059AD">
        <w:t>Свободнорадикальный</w:t>
      </w:r>
      <w:proofErr w:type="spellEnd"/>
      <w:r w:rsidRPr="009059AD">
        <w:t xml:space="preserve"> и ионный механизмы реакции.</w:t>
      </w:r>
    </w:p>
    <w:p w:rsidR="00045DE4" w:rsidRPr="009059AD" w:rsidRDefault="00045DE4" w:rsidP="009059AD">
      <w:pPr>
        <w:pStyle w:val="af0"/>
        <w:spacing w:before="0" w:beforeAutospacing="0" w:after="0" w:afterAutospacing="0"/>
        <w:jc w:val="both"/>
        <w:rPr>
          <w:bCs/>
        </w:rPr>
      </w:pPr>
      <w:r w:rsidRPr="009059AD">
        <w:t>Раздел 3 УГЛЕВОДОРОДЫ</w:t>
      </w:r>
    </w:p>
    <w:p w:rsidR="00045DE4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Природный газ. Природный газ как топливо. Преимущества природного газа перед другими видами топлива. Состав природного газа. А л к а н ы: гомологический ряд, изомерия и </w:t>
      </w:r>
      <w:r w:rsidRPr="009059AD">
        <w:lastRenderedPageBreak/>
        <w:t xml:space="preserve">номенклатура </w:t>
      </w:r>
      <w:proofErr w:type="spellStart"/>
      <w:r w:rsidRPr="009059AD">
        <w:t>алканов</w:t>
      </w:r>
      <w:proofErr w:type="spellEnd"/>
      <w:r w:rsidRPr="009059AD">
        <w:t xml:space="preserve">. Химические свойства </w:t>
      </w:r>
      <w:proofErr w:type="spellStart"/>
      <w:r w:rsidRPr="009059AD">
        <w:t>алканов</w:t>
      </w:r>
      <w:proofErr w:type="spellEnd"/>
      <w:r w:rsidRPr="009059AD"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9059AD">
        <w:t>алканов</w:t>
      </w:r>
      <w:proofErr w:type="spellEnd"/>
      <w:r w:rsidRPr="009059AD">
        <w:t xml:space="preserve"> на основе </w:t>
      </w:r>
      <w:proofErr w:type="spellStart"/>
      <w:r w:rsidRPr="009059AD">
        <w:t>свойств.А</w:t>
      </w:r>
      <w:proofErr w:type="spellEnd"/>
      <w:r w:rsidRPr="009059AD">
        <w:t xml:space="preserve"> л к е н ы. Этилен, его получение (дегидрированием этана и дегидратацией этанола). Химические свойства этилена: горение, качественные реакции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свойств.А л к а д и е н ы и к а у ч у к и. Понятие об </w:t>
      </w:r>
      <w:proofErr w:type="spellStart"/>
      <w:r w:rsidRPr="009059AD">
        <w:t>алкадиенах</w:t>
      </w:r>
      <w:proofErr w:type="spellEnd"/>
      <w:r w:rsidRPr="009059AD"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Резина.А л к и н ы.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9059AD">
        <w:t>хлороводорода</w:t>
      </w:r>
      <w:proofErr w:type="spellEnd"/>
      <w:r w:rsidRPr="009059AD">
        <w:t xml:space="preserve"> и гидратация. Применение ацетилена на основе свойств. Реакция полимеризации винилхлорида. Поливинилхлорид и его применение.Б е н з о л. Получение бензола из </w:t>
      </w:r>
      <w:proofErr w:type="spellStart"/>
      <w:r w:rsidRPr="009059AD">
        <w:t>гексана</w:t>
      </w:r>
      <w:proofErr w:type="spellEnd"/>
      <w:r w:rsidRPr="009059AD">
        <w:t xml:space="preserve"> и ацетилена. Химические свойства бензола: горение, галогенирование, нитрование. Применение бензола на основе свойств.Н е ф т ь. Состав и переработка нефти. Нефтепродукты. Бензин и понятие об октановом числе.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  <w:rPr>
          <w:bCs/>
        </w:rPr>
      </w:pPr>
      <w:r w:rsidRPr="009059AD">
        <w:t xml:space="preserve">Раздел 3 </w:t>
      </w:r>
      <w:r w:rsidR="00045DE4" w:rsidRPr="009059AD">
        <w:rPr>
          <w:bCs/>
        </w:rPr>
        <w:t>СПИРТЫ И ФЕНОЛЫ</w:t>
      </w:r>
    </w:p>
    <w:p w:rsidR="00045DE4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Единство химической организации живых организмов. Химический состав живых организмов.С п и р т 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К а м е </w:t>
      </w:r>
      <w:proofErr w:type="spellStart"/>
      <w:r w:rsidRPr="009059AD">
        <w:t>н</w:t>
      </w:r>
      <w:proofErr w:type="spellEnd"/>
      <w:r w:rsidRPr="009059AD">
        <w:t xml:space="preserve"> </w:t>
      </w:r>
      <w:proofErr w:type="spellStart"/>
      <w:r w:rsidRPr="009059AD">
        <w:t>н</w:t>
      </w:r>
      <w:proofErr w:type="spellEnd"/>
      <w:r w:rsidRPr="009059AD">
        <w:t xml:space="preserve"> </w:t>
      </w:r>
      <w:proofErr w:type="spellStart"/>
      <w:r w:rsidRPr="009059AD">
        <w:t>ы</w:t>
      </w:r>
      <w:proofErr w:type="spellEnd"/>
      <w:r w:rsidRPr="009059AD">
        <w:t xml:space="preserve"> </w:t>
      </w:r>
      <w:proofErr w:type="spellStart"/>
      <w:r w:rsidRPr="009059AD">
        <w:t>й</w:t>
      </w:r>
      <w:proofErr w:type="spellEnd"/>
      <w:r w:rsidRPr="009059AD">
        <w:t xml:space="preserve"> у г о л ь. Ф е н о л. Коксохимическое производство и его продукция. Получение фенола коксованием каменного угля. Взаимное влияние атомов в молекуле фенола: взаимодействие с гидроксидом натрия и азотной кислотой. Поликонденсация фенола с формальдегидом в фенолоформальдегидную смолу. Применение фенола на основе свойств. </w:t>
      </w:r>
    </w:p>
    <w:p w:rsidR="00045DE4" w:rsidRPr="009059AD" w:rsidRDefault="00045DE4" w:rsidP="009059AD">
      <w:pPr>
        <w:pStyle w:val="af0"/>
        <w:spacing w:before="0" w:beforeAutospacing="0" w:after="0" w:afterAutospacing="0"/>
        <w:jc w:val="both"/>
      </w:pPr>
      <w:r w:rsidRPr="009059AD">
        <w:t>Раздел 4 АЛЬДЕГИДЫ И КЕТОНЫ</w:t>
      </w:r>
    </w:p>
    <w:p w:rsidR="00045DE4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045DE4" w:rsidRPr="009059AD" w:rsidRDefault="00045DE4" w:rsidP="009059AD">
      <w:pPr>
        <w:pStyle w:val="af0"/>
        <w:spacing w:before="0" w:beforeAutospacing="0" w:after="0" w:afterAutospacing="0"/>
        <w:jc w:val="both"/>
      </w:pPr>
      <w:r w:rsidRPr="009059AD">
        <w:t>Раздел 5 КАРБОНОВЫЕ КИСЛОТЫ, СЛОЖНЫЕ ЭФИРЫ И ЖИРЫ</w:t>
      </w:r>
    </w:p>
    <w:p w:rsidR="00045DE4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К а р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С л о ж н ы е э ф и р ы и ж и р ы. 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045DE4" w:rsidRPr="009059AD" w:rsidRDefault="00045DE4" w:rsidP="009059AD">
      <w:pPr>
        <w:pStyle w:val="af0"/>
        <w:spacing w:before="0" w:beforeAutospacing="0" w:after="0" w:afterAutospacing="0"/>
        <w:jc w:val="both"/>
      </w:pPr>
      <w:r w:rsidRPr="009059AD">
        <w:t>Раздел 6 УГЛЕВОДЫ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У г л е в о д ы.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 Глюкоза - вещество с двойственной функцией - </w:t>
      </w:r>
      <w:proofErr w:type="spellStart"/>
      <w:r w:rsidRPr="009059AD">
        <w:t>альдегидоспирт</w:t>
      </w:r>
      <w:proofErr w:type="spellEnd"/>
      <w:r w:rsidRPr="009059AD">
        <w:t xml:space="preserve">. Химические свойства глюкозы: окисление в </w:t>
      </w:r>
      <w:proofErr w:type="spellStart"/>
      <w:r w:rsidRPr="009059AD">
        <w:t>глюконовую</w:t>
      </w:r>
      <w:proofErr w:type="spellEnd"/>
      <w:r w:rsidRPr="009059AD">
        <w:t xml:space="preserve"> кислоту, восстановление в сорбит, брожение (молочнокислое и спиртовое). Применение глюкозы на основе свойств. Дисахариды и полисахариды. Понятие о реакциях поликонденсации и гидролиза на примере взаимопревращений: глюкоза полисахарид. 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Раздел </w:t>
      </w:r>
      <w:r w:rsidR="00045DE4" w:rsidRPr="009059AD">
        <w:t>7</w:t>
      </w:r>
      <w:r w:rsidR="00045DE4" w:rsidRPr="009059AD">
        <w:rPr>
          <w:bCs/>
        </w:rPr>
        <w:t>АЗОТСОДЕРЖАЩИЕ ОРГАНИЧЕСКИЕ СОЕДИНЕНИЯ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А м и н о к и с л о т ы. Получение аминокислот из карбоновых </w:t>
      </w:r>
      <w:r w:rsidRPr="009059AD">
        <w:lastRenderedPageBreak/>
        <w:t>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  <w:r w:rsidRPr="009059AD">
        <w:br/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Генетическая связь между классами органических соединений. 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Раздел </w:t>
      </w:r>
      <w:r w:rsidR="00045DE4" w:rsidRPr="009059AD">
        <w:t>8</w:t>
      </w:r>
      <w:r w:rsidR="00045DE4" w:rsidRPr="009059AD">
        <w:rPr>
          <w:bCs/>
        </w:rPr>
        <w:t>БИОЛОГИЧЕСКИ АКТИВНЫЕ ОРГАНИЧЕСКИЕ СОЕДИНЕНИЯ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 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 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диабета. Л е к а р с т в а. Лекарственная химия: от </w:t>
      </w:r>
      <w:proofErr w:type="spellStart"/>
      <w:r w:rsidRPr="009059AD">
        <w:t>иатрохимии</w:t>
      </w:r>
      <w:proofErr w:type="spellEnd"/>
      <w:r w:rsidRPr="009059AD">
        <w:t xml:space="preserve"> до химиотерапии. Аспирин. Антибиотики и дисбактериоз. Наркотические вещества. Наркомания, борьба с ней и профилактика.  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Раздел 6 </w:t>
      </w:r>
      <w:r w:rsidR="00045DE4" w:rsidRPr="009059AD">
        <w:rPr>
          <w:bCs/>
        </w:rPr>
        <w:t>ИСКУССТВЕННЫЕ И СИНТЕТИЧЕСКИЕ ОРГАНИЧЕСКИЕ СОЕДИНЕНИЯ</w:t>
      </w:r>
    </w:p>
    <w:p w:rsidR="00754D51" w:rsidRPr="009059AD" w:rsidRDefault="00754D51" w:rsidP="009059AD">
      <w:pPr>
        <w:pStyle w:val="af0"/>
        <w:spacing w:before="0" w:beforeAutospacing="0" w:after="0" w:afterAutospacing="0"/>
        <w:jc w:val="both"/>
      </w:pPr>
      <w:r w:rsidRPr="009059AD">
        <w:t xml:space="preserve">И с к у с </w:t>
      </w:r>
      <w:proofErr w:type="spellStart"/>
      <w:r w:rsidRPr="009059AD">
        <w:t>с</w:t>
      </w:r>
      <w:proofErr w:type="spellEnd"/>
      <w:r w:rsidRPr="009059AD">
        <w:t xml:space="preserve"> т в е </w:t>
      </w:r>
      <w:proofErr w:type="spellStart"/>
      <w:r w:rsidRPr="009059AD">
        <w:t>н</w:t>
      </w:r>
      <w:proofErr w:type="spellEnd"/>
      <w:r w:rsidRPr="009059AD">
        <w:t xml:space="preserve"> </w:t>
      </w:r>
      <w:proofErr w:type="spellStart"/>
      <w:r w:rsidRPr="009059AD">
        <w:t>н</w:t>
      </w:r>
      <w:proofErr w:type="spellEnd"/>
      <w:r w:rsidRPr="009059AD">
        <w:t xml:space="preserve"> </w:t>
      </w:r>
      <w:proofErr w:type="spellStart"/>
      <w:r w:rsidRPr="009059AD">
        <w:t>ы</w:t>
      </w:r>
      <w:proofErr w:type="spellEnd"/>
      <w:r w:rsidRPr="009059AD">
        <w:t xml:space="preserve"> е </w:t>
      </w:r>
      <w:proofErr w:type="spellStart"/>
      <w:r w:rsidRPr="009059AD">
        <w:t>п</w:t>
      </w:r>
      <w:proofErr w:type="spellEnd"/>
      <w:r w:rsidRPr="009059AD">
        <w:t xml:space="preserve">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 . их свойства и применение. С и н т е т и ч е с к и е п о л и м е р ы. Получение синтетических полимеров реакциями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 </w:t>
      </w:r>
      <w:r w:rsidRPr="009059AD">
        <w:rPr>
          <w:bCs/>
        </w:rPr>
        <w:t>Демонстрации.</w:t>
      </w:r>
      <w:r w:rsidRPr="009059AD">
        <w:t xml:space="preserve"> Коллекция пластмасс и изделий из них. Коллекция искусственных и синтетических волокон и изделий из них. Распознавание волокон по отношению к нагреванию и химическим реактивам.</w:t>
      </w:r>
    </w:p>
    <w:p w:rsidR="00754D51" w:rsidRPr="009059AD" w:rsidRDefault="00754D51" w:rsidP="009059AD">
      <w:pPr>
        <w:jc w:val="center"/>
      </w:pPr>
      <w:r w:rsidRPr="009059AD">
        <w:t>Содержание программы учебного курса 11 класса</w:t>
      </w:r>
    </w:p>
    <w:p w:rsidR="00754D51" w:rsidRPr="009059AD" w:rsidRDefault="00754D51" w:rsidP="009059AD">
      <w:pPr>
        <w:jc w:val="center"/>
      </w:pPr>
    </w:p>
    <w:p w:rsidR="009A4B20" w:rsidRPr="009059AD" w:rsidRDefault="009A4B20" w:rsidP="009059AD">
      <w:pPr>
        <w:ind w:left="567"/>
        <w:jc w:val="both"/>
      </w:pPr>
      <w:r w:rsidRPr="009059AD">
        <w:t>Раздел 1. МЕТОДЫ НАУЧНОГО ПОЗНАНИЯ</w:t>
      </w:r>
    </w:p>
    <w:p w:rsidR="009A4B20" w:rsidRPr="009059AD" w:rsidRDefault="009A4B20" w:rsidP="009059AD">
      <w:pPr>
        <w:pStyle w:val="20"/>
        <w:spacing w:before="0" w:after="0" w:line="240" w:lineRule="auto"/>
        <w:rPr>
          <w:sz w:val="24"/>
          <w:szCs w:val="24"/>
        </w:rPr>
      </w:pPr>
      <w:r w:rsidRPr="009059AD">
        <w:rPr>
          <w:sz w:val="24"/>
          <w:szCs w:val="24"/>
        </w:rPr>
        <w:t xml:space="preserve">Научные методы исследования химических веществ и превращений. Роль химического эксперимента в познании природы. </w:t>
      </w:r>
      <w:r w:rsidRPr="009059AD">
        <w:rPr>
          <w:iCs/>
          <w:sz w:val="24"/>
          <w:szCs w:val="24"/>
        </w:rPr>
        <w:t>Моделирование химических явлений.</w:t>
      </w:r>
      <w:r w:rsidRPr="009059AD">
        <w:rPr>
          <w:sz w:val="24"/>
          <w:szCs w:val="24"/>
        </w:rPr>
        <w:t xml:space="preserve"> Взаимосвязь химии, физики, математики и биологии. </w:t>
      </w:r>
      <w:r w:rsidRPr="009059AD">
        <w:rPr>
          <w:iCs/>
          <w:sz w:val="24"/>
          <w:szCs w:val="24"/>
        </w:rPr>
        <w:t>Естественнонаучная картина мира.</w:t>
      </w:r>
    </w:p>
    <w:p w:rsidR="009A4B20" w:rsidRPr="009059AD" w:rsidRDefault="009A4B20" w:rsidP="009059AD">
      <w:pPr>
        <w:ind w:left="567"/>
        <w:jc w:val="both"/>
      </w:pPr>
      <w:r w:rsidRPr="009059AD">
        <w:t>Раздел  2. ОСНОВЫ ТЕОРЕТИЧЕСКОЙ ХИМИИ</w:t>
      </w:r>
    </w:p>
    <w:p w:rsidR="009A4B20" w:rsidRPr="009059AD" w:rsidRDefault="009A4B20" w:rsidP="009059AD">
      <w:pPr>
        <w:ind w:firstLine="567"/>
        <w:jc w:val="both"/>
      </w:pPr>
      <w:r w:rsidRPr="009059AD">
        <w:t xml:space="preserve">Атом.Модели строения атома. Ядро и нуклоны. Нуклиды и изотопы. Электрон. Дуализм электрона.Квантовые числа. Атомная </w:t>
      </w:r>
      <w:proofErr w:type="spellStart"/>
      <w:r w:rsidRPr="009059AD">
        <w:t>орбиталь</w:t>
      </w:r>
      <w:proofErr w:type="spellEnd"/>
      <w:r w:rsidRPr="009059AD">
        <w:t xml:space="preserve">. Распределение электронов по </w:t>
      </w:r>
      <w:proofErr w:type="spellStart"/>
      <w:r w:rsidRPr="009059AD">
        <w:t>орбиталям</w:t>
      </w:r>
      <w:proofErr w:type="spellEnd"/>
      <w:r w:rsidRPr="009059AD">
        <w:t>. Электронная конфигурация атома. Валентные электроны. Основное и возбужденные состояния атомов.</w:t>
      </w:r>
    </w:p>
    <w:p w:rsidR="009A4B20" w:rsidRPr="009059AD" w:rsidRDefault="009A4B20" w:rsidP="009059AD">
      <w:pPr>
        <w:ind w:firstLine="567"/>
        <w:jc w:val="both"/>
      </w:pPr>
      <w:r w:rsidRPr="009059AD">
        <w:t>Современная формулировка периодического закона и современное состояние периодической системы химических элементов Д.И.Менделеева. Электронные конфигурации атомов переходных элементов.</w:t>
      </w:r>
    </w:p>
    <w:p w:rsidR="009A4B20" w:rsidRPr="009059AD" w:rsidRDefault="009A4B20" w:rsidP="009059AD">
      <w:pPr>
        <w:ind w:firstLine="567"/>
        <w:jc w:val="both"/>
      </w:pPr>
      <w:r w:rsidRPr="009059AD">
        <w:t xml:space="preserve">Молекулы и химическая связь. Ковалентная связь, ее разновидности и механизмы образования. Характеристики ковалентной связи. Комплексные соединения. </w:t>
      </w:r>
      <w:proofErr w:type="spellStart"/>
      <w:r w:rsidRPr="009059AD">
        <w:t>Электроотрицательность</w:t>
      </w:r>
      <w:proofErr w:type="spellEnd"/>
      <w:r w:rsidRPr="009059AD">
        <w:t xml:space="preserve">. Степень окисления и валентность. Гибридизация </w:t>
      </w:r>
      <w:proofErr w:type="spellStart"/>
      <w:r w:rsidRPr="009059AD">
        <w:t>атомныхорбиталей</w:t>
      </w:r>
      <w:proofErr w:type="spellEnd"/>
      <w:r w:rsidRPr="009059AD">
        <w:t>. Пространственное строение молекул. Полярность молекул. Ионная связь. Металлическая связь. Водородная связь. Межмолекулярныевзаимодействия. Единая природа химических связей.</w:t>
      </w:r>
    </w:p>
    <w:p w:rsidR="009A4B20" w:rsidRPr="009059AD" w:rsidRDefault="009A4B20" w:rsidP="009059AD">
      <w:pPr>
        <w:ind w:firstLine="567"/>
        <w:jc w:val="both"/>
      </w:pPr>
      <w:r w:rsidRPr="009059AD">
        <w:lastRenderedPageBreak/>
        <w:t>Вещества молекулярного и немолекулярного строения. Современные представления о строении твердых, жидких и газообразных веществ.</w:t>
      </w:r>
    </w:p>
    <w:p w:rsidR="009A4B20" w:rsidRPr="009059AD" w:rsidRDefault="009A4B20" w:rsidP="009059AD">
      <w:pPr>
        <w:jc w:val="both"/>
      </w:pPr>
      <w:r w:rsidRPr="009059AD">
        <w:t>Причины многообразия веществ: изомерия, гомология, аллотропия, изотопия.</w:t>
      </w:r>
    </w:p>
    <w:p w:rsidR="009A4B20" w:rsidRPr="009059AD" w:rsidRDefault="009A4B20" w:rsidP="009059AD">
      <w:pPr>
        <w:jc w:val="both"/>
      </w:pPr>
      <w:r w:rsidRPr="009059AD">
        <w:t>Классификация и номенклатура неорганических и органических веществ.</w:t>
      </w:r>
    </w:p>
    <w:p w:rsidR="009A4B20" w:rsidRPr="009059AD" w:rsidRDefault="009A4B20" w:rsidP="009059AD">
      <w:pPr>
        <w:jc w:val="both"/>
      </w:pPr>
      <w:r w:rsidRPr="009059AD">
        <w:t xml:space="preserve">Чистые вещества и смеси. Дисперсные системы. </w:t>
      </w:r>
      <w:r w:rsidRPr="009059AD">
        <w:rPr>
          <w:iCs/>
        </w:rPr>
        <w:t>Коллоидные системы.</w:t>
      </w:r>
      <w:r w:rsidRPr="009059AD">
        <w:t xml:space="preserve">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моляльная</w:t>
      </w:r>
      <w:r w:rsidRPr="009059AD">
        <w:rPr>
          <w:iCs/>
        </w:rPr>
        <w:t xml:space="preserve"> концентрации</w:t>
      </w:r>
      <w:r w:rsidRPr="009059AD">
        <w:t>.</w:t>
      </w:r>
    </w:p>
    <w:p w:rsidR="009A4B20" w:rsidRPr="009059AD" w:rsidRDefault="009A4B20" w:rsidP="009059AD">
      <w:pPr>
        <w:ind w:firstLine="567"/>
        <w:jc w:val="both"/>
      </w:pPr>
      <w:r w:rsidRPr="009059AD">
        <w:t>Химические реакции, их классификация в неорганической и органической химии.</w:t>
      </w:r>
    </w:p>
    <w:p w:rsidR="009A4B20" w:rsidRPr="009059AD" w:rsidRDefault="009A4B20" w:rsidP="009059AD">
      <w:pPr>
        <w:ind w:firstLine="567"/>
        <w:jc w:val="both"/>
      </w:pPr>
      <w:r w:rsidRPr="009059AD">
        <w:t>Закономерности протекания химических реакций. Тепловые эффекты реакций. Термохимические уравнения. Понятие об энтальпии и энтропии. Энергия Гиббса. Закон Гесса и следствия из него.</w:t>
      </w:r>
    </w:p>
    <w:p w:rsidR="009A4B20" w:rsidRPr="009059AD" w:rsidRDefault="009A4B20" w:rsidP="009059AD">
      <w:pPr>
        <w:pStyle w:val="1"/>
        <w:spacing w:before="0" w:line="240" w:lineRule="auto"/>
        <w:ind w:firstLine="0"/>
        <w:rPr>
          <w:sz w:val="24"/>
          <w:szCs w:val="24"/>
        </w:rPr>
      </w:pPr>
      <w:r w:rsidRPr="009059AD">
        <w:rPr>
          <w:sz w:val="24"/>
          <w:szCs w:val="24"/>
        </w:rPr>
        <w:t xml:space="preserve">Скорость реакции, ее зависимость от различных факторов. Закон действующих масс. Элементарные и сложные реакции. </w:t>
      </w:r>
      <w:r w:rsidRPr="009059AD">
        <w:rPr>
          <w:iCs/>
          <w:sz w:val="24"/>
          <w:szCs w:val="24"/>
        </w:rPr>
        <w:t>Механизм реакции.</w:t>
      </w:r>
      <w:r w:rsidRPr="009059AD">
        <w:rPr>
          <w:sz w:val="24"/>
          <w:szCs w:val="24"/>
        </w:rPr>
        <w:t xml:space="preserve"> Энергия активации. Катализ и катализаторы.</w:t>
      </w:r>
    </w:p>
    <w:p w:rsidR="009A4B20" w:rsidRPr="009059AD" w:rsidRDefault="009A4B20" w:rsidP="009059AD">
      <w:pPr>
        <w:jc w:val="both"/>
      </w:pPr>
      <w:r w:rsidRPr="009059AD">
        <w:t xml:space="preserve">Обратимость реакций. Химическое равновесие. Константа равновесия. Смещение равновесия под действием различных факторов. Принцип </w:t>
      </w:r>
      <w:proofErr w:type="spellStart"/>
      <w:r w:rsidRPr="009059AD">
        <w:t>ЛеШателье</w:t>
      </w:r>
      <w:proofErr w:type="spellEnd"/>
      <w:r w:rsidRPr="009059AD">
        <w:t>.</w:t>
      </w:r>
    </w:p>
    <w:p w:rsidR="009A4B20" w:rsidRPr="009059AD" w:rsidRDefault="009A4B20" w:rsidP="009059AD">
      <w:pPr>
        <w:ind w:firstLine="709"/>
        <w:jc w:val="both"/>
      </w:pPr>
      <w:r w:rsidRPr="009059AD">
        <w:t xml:space="preserve">Электролитическая диссоциация. Сильные и слабые электролиты. Константа диссоциации. Реакции ионного обмена. </w:t>
      </w:r>
      <w:r w:rsidRPr="009059AD">
        <w:rPr>
          <w:iCs/>
        </w:rPr>
        <w:t>Произведение растворимости</w:t>
      </w:r>
      <w:r w:rsidRPr="009059AD">
        <w:t xml:space="preserve">. Кислотно-основные взаимодействия в растворах. Амфотерность. </w:t>
      </w:r>
      <w:r w:rsidRPr="009059AD">
        <w:rPr>
          <w:iCs/>
        </w:rPr>
        <w:t>Ионное произведение воды.</w:t>
      </w:r>
      <w:r w:rsidRPr="009059AD">
        <w:t xml:space="preserve"> Водородный показатель (рН) раствора. Гидролиз органических и неорганических соединений.</w:t>
      </w:r>
    </w:p>
    <w:p w:rsidR="009A4B20" w:rsidRPr="009059AD" w:rsidRDefault="009A4B20" w:rsidP="009059AD">
      <w:pPr>
        <w:jc w:val="both"/>
      </w:pPr>
      <w:r w:rsidRPr="009059AD">
        <w:t xml:space="preserve">Окислительно-восстановительные реакции. Методы электронного </w:t>
      </w:r>
      <w:r w:rsidRPr="009059AD">
        <w:rPr>
          <w:iCs/>
        </w:rPr>
        <w:t>и электронно-ионного</w:t>
      </w:r>
      <w:r w:rsidRPr="009059AD">
        <w:t xml:space="preserve"> баланса. </w:t>
      </w:r>
      <w:r w:rsidRPr="009059AD">
        <w:rPr>
          <w:iCs/>
        </w:rPr>
        <w:t>Ряд стандартных электродных потенциалов.</w:t>
      </w:r>
      <w:r w:rsidRPr="009059AD">
        <w:t xml:space="preserve"> Коррозия металлов и способы защиты от нее. </w:t>
      </w:r>
      <w:r w:rsidRPr="009059AD">
        <w:rPr>
          <w:iCs/>
        </w:rPr>
        <w:t xml:space="preserve">Химические источники тока. </w:t>
      </w:r>
      <w:r w:rsidRPr="009059AD">
        <w:t>Электролиз растворов и расплавов.</w:t>
      </w:r>
    </w:p>
    <w:p w:rsidR="009A4B20" w:rsidRPr="009059AD" w:rsidRDefault="009A4B20" w:rsidP="009059AD">
      <w:pPr>
        <w:ind w:left="567"/>
        <w:jc w:val="both"/>
      </w:pPr>
      <w:bookmarkStart w:id="2" w:name="_Toc34472022"/>
      <w:r w:rsidRPr="009059AD">
        <w:t>Раздел  3. НЕОРГАНИЧЕСКАЯ ХИМИЯ</w:t>
      </w:r>
      <w:bookmarkEnd w:id="2"/>
    </w:p>
    <w:p w:rsidR="009A4B20" w:rsidRPr="009059AD" w:rsidRDefault="009A4B20" w:rsidP="009059AD">
      <w:pPr>
        <w:jc w:val="both"/>
      </w:pPr>
      <w:r w:rsidRPr="009059AD">
        <w:t>Характерные химические свойства металлов, неметаллов и основных классов неорганических соединений.</w:t>
      </w:r>
    </w:p>
    <w:p w:rsidR="009A4B20" w:rsidRPr="009059AD" w:rsidRDefault="009A4B20" w:rsidP="009059AD">
      <w:pPr>
        <w:jc w:val="both"/>
      </w:pPr>
      <w:r w:rsidRPr="009059AD">
        <w:t xml:space="preserve">Водород. </w:t>
      </w:r>
      <w:r w:rsidRPr="009059AD">
        <w:rPr>
          <w:iCs/>
        </w:rPr>
        <w:t>Изотопы водорода.</w:t>
      </w:r>
      <w:r w:rsidRPr="009059AD">
        <w:t xml:space="preserve"> Соединения водорода с металлами и неметаллами. Вода. Пероксид водорода.</w:t>
      </w:r>
    </w:p>
    <w:p w:rsidR="009A4B20" w:rsidRPr="009059AD" w:rsidRDefault="009A4B20" w:rsidP="009059AD">
      <w:pPr>
        <w:jc w:val="both"/>
      </w:pPr>
      <w:r w:rsidRPr="009059AD">
        <w:t xml:space="preserve">Галогены. </w:t>
      </w:r>
      <w:proofErr w:type="spellStart"/>
      <w:r w:rsidRPr="009059AD">
        <w:t>Галогеноводороды</w:t>
      </w:r>
      <w:proofErr w:type="spellEnd"/>
      <w:r w:rsidRPr="009059AD">
        <w:t>. Галогениды. Кислородсодержащие соединения хлора.</w:t>
      </w:r>
    </w:p>
    <w:p w:rsidR="009A4B20" w:rsidRPr="009059AD" w:rsidRDefault="009A4B20" w:rsidP="009059AD">
      <w:pPr>
        <w:jc w:val="both"/>
      </w:pPr>
      <w:r w:rsidRPr="009059AD">
        <w:t>Кислород. Оксиды и пероксиды. Озон</w:t>
      </w:r>
      <w:r w:rsidRPr="009059AD">
        <w:rPr>
          <w:iCs/>
        </w:rPr>
        <w:t>.</w:t>
      </w:r>
    </w:p>
    <w:p w:rsidR="009A4B20" w:rsidRPr="009059AD" w:rsidRDefault="009A4B20" w:rsidP="009059AD">
      <w:pPr>
        <w:jc w:val="both"/>
      </w:pPr>
      <w:r w:rsidRPr="009059AD">
        <w:t>Сера. Сероводород и сульфиды. Оксиды серы. Сернистая и серная кислоты и их соли.</w:t>
      </w:r>
    </w:p>
    <w:p w:rsidR="009A4B20" w:rsidRPr="009059AD" w:rsidRDefault="009A4B20" w:rsidP="009059AD">
      <w:pPr>
        <w:jc w:val="both"/>
      </w:pPr>
      <w:r w:rsidRPr="009059AD">
        <w:t>Азот. Аммиак, соли аммония. Оксиды азота. Азотистая и азотная кислоты и их соли.</w:t>
      </w:r>
    </w:p>
    <w:p w:rsidR="009A4B20" w:rsidRPr="009059AD" w:rsidRDefault="009A4B20" w:rsidP="009059AD">
      <w:pPr>
        <w:jc w:val="both"/>
      </w:pPr>
      <w:r w:rsidRPr="009059AD">
        <w:t xml:space="preserve">Фосфор. </w:t>
      </w:r>
      <w:proofErr w:type="spellStart"/>
      <w:r w:rsidRPr="009059AD">
        <w:t>Фосфин</w:t>
      </w:r>
      <w:proofErr w:type="spellEnd"/>
      <w:r w:rsidRPr="009059AD">
        <w:t xml:space="preserve">. Оксиды фосфора. Фосфорные кислоты. </w:t>
      </w:r>
      <w:proofErr w:type="spellStart"/>
      <w:r w:rsidRPr="009059AD">
        <w:t>Ортофосфаты</w:t>
      </w:r>
      <w:proofErr w:type="spellEnd"/>
      <w:r w:rsidRPr="009059AD">
        <w:t>.</w:t>
      </w:r>
    </w:p>
    <w:p w:rsidR="009A4B20" w:rsidRPr="009059AD" w:rsidRDefault="009A4B20" w:rsidP="009059AD">
      <w:pPr>
        <w:jc w:val="both"/>
      </w:pPr>
      <w:r w:rsidRPr="009059AD">
        <w:t xml:space="preserve">Углерод. Метан. Карбиды кальция, алюминия </w:t>
      </w:r>
      <w:r w:rsidRPr="009059AD">
        <w:rPr>
          <w:iCs/>
        </w:rPr>
        <w:t>и железа</w:t>
      </w:r>
      <w:r w:rsidRPr="009059AD">
        <w:t>. Угарный и углекислый газы. Угольная кислота и ее соли.</w:t>
      </w:r>
    </w:p>
    <w:p w:rsidR="009A4B20" w:rsidRPr="009059AD" w:rsidRDefault="009A4B20" w:rsidP="009059AD">
      <w:pPr>
        <w:jc w:val="both"/>
      </w:pPr>
      <w:r w:rsidRPr="009059AD">
        <w:t xml:space="preserve">Кремний. </w:t>
      </w:r>
      <w:proofErr w:type="spellStart"/>
      <w:r w:rsidRPr="009059AD">
        <w:t>Силан</w:t>
      </w:r>
      <w:proofErr w:type="spellEnd"/>
      <w:r w:rsidRPr="009059AD">
        <w:t>. Оксид кремния (IV). Кремниевые кислоты, силикаты.</w:t>
      </w:r>
    </w:p>
    <w:p w:rsidR="009A4B20" w:rsidRPr="009059AD" w:rsidRDefault="009A4B20" w:rsidP="009059AD">
      <w:pPr>
        <w:jc w:val="both"/>
      </w:pPr>
      <w:r w:rsidRPr="009059AD">
        <w:rPr>
          <w:iCs/>
        </w:rPr>
        <w:t>Благородные газы.</w:t>
      </w:r>
    </w:p>
    <w:p w:rsidR="009A4B20" w:rsidRPr="009059AD" w:rsidRDefault="009A4B20" w:rsidP="009059AD">
      <w:pPr>
        <w:jc w:val="both"/>
      </w:pPr>
      <w:r w:rsidRPr="009059AD">
        <w:t>Щелочные и щелочно-земельные металлы и их соединения.</w:t>
      </w:r>
    </w:p>
    <w:p w:rsidR="009A4B20" w:rsidRPr="009059AD" w:rsidRDefault="009A4B20" w:rsidP="009059AD">
      <w:pPr>
        <w:jc w:val="both"/>
      </w:pPr>
      <w:r w:rsidRPr="009059AD">
        <w:t>Алюминий и его соединения.</w:t>
      </w:r>
    </w:p>
    <w:p w:rsidR="009A4B20" w:rsidRPr="009059AD" w:rsidRDefault="009A4B20" w:rsidP="009059AD">
      <w:pPr>
        <w:jc w:val="both"/>
      </w:pPr>
      <w:r w:rsidRPr="009059AD">
        <w:t xml:space="preserve">Переходные элементы (медь, серебро, цинк, </w:t>
      </w:r>
      <w:r w:rsidRPr="009059AD">
        <w:rPr>
          <w:iCs/>
        </w:rPr>
        <w:t>ртуть</w:t>
      </w:r>
      <w:r w:rsidRPr="009059AD">
        <w:t>, хром, марганец, железо) и их соединения.</w:t>
      </w:r>
    </w:p>
    <w:p w:rsidR="009A4B20" w:rsidRPr="009059AD" w:rsidRDefault="009A4B20" w:rsidP="009059AD">
      <w:pPr>
        <w:jc w:val="both"/>
      </w:pPr>
      <w:r w:rsidRPr="009059AD">
        <w:rPr>
          <w:iCs/>
        </w:rPr>
        <w:t>Комплексные соединения переходных элементов.</w:t>
      </w:r>
    </w:p>
    <w:p w:rsidR="009A4B20" w:rsidRPr="009059AD" w:rsidRDefault="009A4B20" w:rsidP="009059AD">
      <w:pPr>
        <w:jc w:val="both"/>
      </w:pPr>
      <w:r w:rsidRPr="009059AD">
        <w:t>Общие способы получения металлов. Понятие о металлургии. Сплавы (черные и цветные).</w:t>
      </w:r>
    </w:p>
    <w:p w:rsidR="009A4B20" w:rsidRPr="009059AD" w:rsidRDefault="009A4B20" w:rsidP="009059AD">
      <w:pPr>
        <w:ind w:left="567"/>
        <w:jc w:val="both"/>
      </w:pPr>
      <w:r w:rsidRPr="009059AD">
        <w:t>Раздел 4. ЭКСПЕРИМЕНТАЛЬНЫЕ ОСНОВЫ ХИМИИ</w:t>
      </w:r>
    </w:p>
    <w:p w:rsidR="009A4B20" w:rsidRPr="009059AD" w:rsidRDefault="009A4B20" w:rsidP="009059AD">
      <w:pPr>
        <w:jc w:val="both"/>
      </w:pPr>
      <w:r w:rsidRPr="009059AD">
        <w:t>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9A4B20" w:rsidRPr="009059AD" w:rsidRDefault="009A4B20" w:rsidP="009059AD">
      <w:pPr>
        <w:jc w:val="both"/>
      </w:pPr>
      <w:r w:rsidRPr="009059AD">
        <w:t>Физические методы разделения смесей и очистки веществ. Кристаллизация, экстракция, дистилляция.</w:t>
      </w:r>
    </w:p>
    <w:p w:rsidR="009A4B20" w:rsidRPr="009059AD" w:rsidRDefault="009A4B20" w:rsidP="009059AD">
      <w:pPr>
        <w:jc w:val="both"/>
      </w:pPr>
      <w:r w:rsidRPr="009059AD">
        <w:t>Синтез  неорганических газообразных веществ.</w:t>
      </w:r>
    </w:p>
    <w:p w:rsidR="009A4B20" w:rsidRPr="009059AD" w:rsidRDefault="009A4B20" w:rsidP="009059AD">
      <w:pPr>
        <w:jc w:val="both"/>
      </w:pPr>
      <w:r w:rsidRPr="009059AD">
        <w:t xml:space="preserve">Синтез твердых и жидких веществ. Качественный и количественный анализ веществ. Определение характера среды. Индикаторы. Качественные реакции на неорганические вещества и ионы. Идентификация органических соединений, обнаружение функциональных групп. Измерение физических свойств веществ (масса, объем, плотность). Современные </w:t>
      </w:r>
      <w:r w:rsidRPr="009059AD">
        <w:lastRenderedPageBreak/>
        <w:t>физико-химические методы установления структуры веществ. Химические методы разделения смесей.</w:t>
      </w:r>
    </w:p>
    <w:p w:rsidR="009A4B20" w:rsidRPr="009059AD" w:rsidRDefault="009A4B20" w:rsidP="009059AD">
      <w:pPr>
        <w:ind w:left="567"/>
        <w:jc w:val="both"/>
      </w:pPr>
      <w:r w:rsidRPr="009059AD">
        <w:t>Раздел 5. ХИМИЯ И ЖИЗНЬ</w:t>
      </w:r>
    </w:p>
    <w:p w:rsidR="009A4B20" w:rsidRPr="009059AD" w:rsidRDefault="009A4B20" w:rsidP="009059AD">
      <w:pPr>
        <w:jc w:val="both"/>
      </w:pPr>
      <w:r w:rsidRPr="009059AD">
        <w:t>Химические процессы в живых организмах. Биологически активные вещества. Химия и здоровье. Проблемы, связанные с применением лекарственных    препаратов.</w:t>
      </w:r>
    </w:p>
    <w:p w:rsidR="009A4B20" w:rsidRPr="009059AD" w:rsidRDefault="009A4B20" w:rsidP="009059AD">
      <w:pPr>
        <w:jc w:val="both"/>
      </w:pPr>
      <w:r w:rsidRPr="009059AD">
        <w:t>Химия в повседневной жизни. Моющие и чистящие средства. Правила безопасной работы со средствами бытовой химии.</w:t>
      </w:r>
    </w:p>
    <w:p w:rsidR="009A4B20" w:rsidRPr="009059AD" w:rsidRDefault="009A4B20" w:rsidP="009059AD">
      <w:pPr>
        <w:jc w:val="both"/>
      </w:pPr>
      <w:r w:rsidRPr="009059AD">
        <w:t xml:space="preserve">Общие принципы химической технологии. </w:t>
      </w:r>
    </w:p>
    <w:p w:rsidR="009A4B20" w:rsidRPr="009059AD" w:rsidRDefault="009A4B20" w:rsidP="009059AD">
      <w:pPr>
        <w:jc w:val="both"/>
      </w:pPr>
      <w:r w:rsidRPr="009059AD">
        <w:t>Химическое загрязнение окружающей среды и его последствия.</w:t>
      </w:r>
    </w:p>
    <w:p w:rsidR="009A4B20" w:rsidRPr="009059AD" w:rsidRDefault="009A4B20" w:rsidP="009059AD">
      <w:pPr>
        <w:jc w:val="both"/>
      </w:pPr>
      <w:r w:rsidRPr="009059AD"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9A4B20" w:rsidRPr="009059AD" w:rsidRDefault="009A4B20" w:rsidP="009059AD">
      <w:pPr>
        <w:ind w:firstLine="708"/>
        <w:jc w:val="both"/>
      </w:pPr>
      <w:r w:rsidRPr="009059AD">
        <w:t>Источники химической информации: учебные, научные и научно-популярные издания, компьютерные базы данных, ресурсы Интернета.</w:t>
      </w:r>
    </w:p>
    <w:p w:rsidR="007764C6" w:rsidRPr="009059AD" w:rsidRDefault="007764C6" w:rsidP="009059AD">
      <w:pPr>
        <w:ind w:firstLine="708"/>
        <w:jc w:val="center"/>
      </w:pPr>
      <w:r w:rsidRPr="009059AD">
        <w:rPr>
          <w:color w:val="000000"/>
        </w:rPr>
        <w:t>Тематическое планирование</w:t>
      </w:r>
    </w:p>
    <w:p w:rsidR="002E1560" w:rsidRPr="009059AD" w:rsidRDefault="002E1560" w:rsidP="009059AD">
      <w:pPr>
        <w:ind w:firstLine="708"/>
        <w:jc w:val="both"/>
      </w:pPr>
    </w:p>
    <w:tbl>
      <w:tblPr>
        <w:tblpPr w:leftFromText="180" w:rightFromText="180" w:vertAnchor="text" w:horzAnchor="margin" w:tblpY="-30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4807"/>
        <w:gridCol w:w="1284"/>
        <w:gridCol w:w="1701"/>
        <w:gridCol w:w="1580"/>
      </w:tblGrid>
      <w:tr w:rsidR="009A4B20" w:rsidRPr="009059AD" w:rsidTr="009A4B20">
        <w:tc>
          <w:tcPr>
            <w:tcW w:w="821" w:type="dxa"/>
            <w:vMerge w:val="restart"/>
          </w:tcPr>
          <w:p w:rsidR="009A4B20" w:rsidRPr="009059AD" w:rsidRDefault="009A4B20" w:rsidP="009059AD">
            <w:pPr>
              <w:jc w:val="center"/>
            </w:pPr>
            <w:r w:rsidRPr="009059AD">
              <w:t>№ п/п</w:t>
            </w:r>
          </w:p>
        </w:tc>
        <w:tc>
          <w:tcPr>
            <w:tcW w:w="4807" w:type="dxa"/>
            <w:vMerge w:val="restart"/>
          </w:tcPr>
          <w:p w:rsidR="009A4B20" w:rsidRPr="009059AD" w:rsidRDefault="009A4B20" w:rsidP="009059AD"/>
          <w:p w:rsidR="009A4B20" w:rsidRPr="009059AD" w:rsidRDefault="009A4B20" w:rsidP="009059AD">
            <w:pPr>
              <w:jc w:val="center"/>
            </w:pPr>
            <w:r w:rsidRPr="009059AD">
              <w:t>Тема</w:t>
            </w:r>
          </w:p>
        </w:tc>
        <w:tc>
          <w:tcPr>
            <w:tcW w:w="1284" w:type="dxa"/>
            <w:vMerge w:val="restart"/>
          </w:tcPr>
          <w:p w:rsidR="009A4B20" w:rsidRPr="009059AD" w:rsidRDefault="009A4B20" w:rsidP="009059AD">
            <w:pPr>
              <w:jc w:val="center"/>
            </w:pPr>
            <w:r w:rsidRPr="009059AD">
              <w:t>Количество часов</w:t>
            </w:r>
          </w:p>
        </w:tc>
        <w:tc>
          <w:tcPr>
            <w:tcW w:w="3281" w:type="dxa"/>
            <w:gridSpan w:val="2"/>
          </w:tcPr>
          <w:p w:rsidR="009A4B20" w:rsidRPr="009059AD" w:rsidRDefault="009A4B20" w:rsidP="009059AD">
            <w:pPr>
              <w:jc w:val="center"/>
            </w:pPr>
            <w:r w:rsidRPr="009059AD">
              <w:t>В том числе</w:t>
            </w:r>
          </w:p>
        </w:tc>
      </w:tr>
      <w:tr w:rsidR="009A4B20" w:rsidRPr="009059AD" w:rsidTr="009A4B20">
        <w:tc>
          <w:tcPr>
            <w:tcW w:w="821" w:type="dxa"/>
            <w:vMerge/>
          </w:tcPr>
          <w:p w:rsidR="009A4B20" w:rsidRPr="009059AD" w:rsidRDefault="009A4B20" w:rsidP="009059AD"/>
        </w:tc>
        <w:tc>
          <w:tcPr>
            <w:tcW w:w="4807" w:type="dxa"/>
            <w:vMerge/>
          </w:tcPr>
          <w:p w:rsidR="009A4B20" w:rsidRPr="009059AD" w:rsidRDefault="009A4B20" w:rsidP="009059AD"/>
        </w:tc>
        <w:tc>
          <w:tcPr>
            <w:tcW w:w="1284" w:type="dxa"/>
            <w:vMerge/>
          </w:tcPr>
          <w:p w:rsidR="009A4B20" w:rsidRPr="009059AD" w:rsidRDefault="009A4B20" w:rsidP="009059AD"/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практических работ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контрольных работ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1.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Введение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9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2.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Теория строения органических соединений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3.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Химические реакции в органической химии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4.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 xml:space="preserve">Углеводороды 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33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5.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Спирты и фенолы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9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6.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Альдегиды. Кетоны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11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7.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Карбоновые кислоты, сложные эфиры и жиры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8.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Углеводы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11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9.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Азотсодержащие органические соединения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10.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Биологически активные органические соединения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2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pPr>
              <w:jc w:val="center"/>
            </w:pPr>
            <w:r w:rsidRPr="009059AD">
              <w:t>11.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Искусственные и синтетические органические соединения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11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/>
        </w:tc>
        <w:tc>
          <w:tcPr>
            <w:tcW w:w="4807" w:type="dxa"/>
          </w:tcPr>
          <w:p w:rsidR="009A4B20" w:rsidRPr="009059AD" w:rsidRDefault="009A4B20" w:rsidP="009059AD">
            <w:r w:rsidRPr="009059AD">
              <w:t>Итого за 10 класс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140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10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8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1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Методы  познания в химии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2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2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Повторение курса 10 класса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6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3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 xml:space="preserve">Строение атома 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4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 xml:space="preserve">Строение вещества 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21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5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 xml:space="preserve">Химические реакции 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33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3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6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 xml:space="preserve">Вещества и их свойства 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43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5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7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Химия в жизни общества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12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-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>
            <w:r w:rsidRPr="009059AD">
              <w:t>8</w:t>
            </w:r>
          </w:p>
        </w:tc>
        <w:tc>
          <w:tcPr>
            <w:tcW w:w="4807" w:type="dxa"/>
          </w:tcPr>
          <w:p w:rsidR="009A4B20" w:rsidRPr="009059AD" w:rsidRDefault="009A4B20" w:rsidP="009059AD">
            <w:r w:rsidRPr="009059AD">
              <w:t>Резерв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4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/>
        </w:tc>
        <w:tc>
          <w:tcPr>
            <w:tcW w:w="4807" w:type="dxa"/>
          </w:tcPr>
          <w:p w:rsidR="009A4B20" w:rsidRPr="009059AD" w:rsidRDefault="009A4B20" w:rsidP="009059AD">
            <w:r w:rsidRPr="009059AD">
              <w:t>Итого за 11 класс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140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8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6</w:t>
            </w:r>
          </w:p>
        </w:tc>
      </w:tr>
      <w:tr w:rsidR="009A4B20" w:rsidRPr="009059AD" w:rsidTr="009A4B20">
        <w:tc>
          <w:tcPr>
            <w:tcW w:w="821" w:type="dxa"/>
          </w:tcPr>
          <w:p w:rsidR="009A4B20" w:rsidRPr="009059AD" w:rsidRDefault="009A4B20" w:rsidP="009059AD"/>
        </w:tc>
        <w:tc>
          <w:tcPr>
            <w:tcW w:w="4807" w:type="dxa"/>
          </w:tcPr>
          <w:p w:rsidR="009A4B20" w:rsidRPr="009059AD" w:rsidRDefault="009A4B20" w:rsidP="009059AD">
            <w:r w:rsidRPr="009059AD">
              <w:t>Всего</w:t>
            </w:r>
          </w:p>
        </w:tc>
        <w:tc>
          <w:tcPr>
            <w:tcW w:w="1284" w:type="dxa"/>
          </w:tcPr>
          <w:p w:rsidR="009A4B20" w:rsidRPr="009059AD" w:rsidRDefault="009A4B20" w:rsidP="009059AD">
            <w:pPr>
              <w:jc w:val="center"/>
            </w:pPr>
            <w:r w:rsidRPr="009059AD">
              <w:t>280</w:t>
            </w:r>
          </w:p>
        </w:tc>
        <w:tc>
          <w:tcPr>
            <w:tcW w:w="1701" w:type="dxa"/>
          </w:tcPr>
          <w:p w:rsidR="009A4B20" w:rsidRPr="009059AD" w:rsidRDefault="009A4B20" w:rsidP="009059AD">
            <w:pPr>
              <w:jc w:val="center"/>
            </w:pPr>
            <w:r w:rsidRPr="009059AD">
              <w:t>18</w:t>
            </w:r>
          </w:p>
        </w:tc>
        <w:tc>
          <w:tcPr>
            <w:tcW w:w="1580" w:type="dxa"/>
          </w:tcPr>
          <w:p w:rsidR="009A4B20" w:rsidRPr="009059AD" w:rsidRDefault="009A4B20" w:rsidP="009059AD">
            <w:pPr>
              <w:jc w:val="center"/>
            </w:pPr>
            <w:r w:rsidRPr="009059AD">
              <w:t>14</w:t>
            </w:r>
          </w:p>
        </w:tc>
      </w:tr>
    </w:tbl>
    <w:p w:rsidR="009A4B20" w:rsidRPr="009059AD" w:rsidRDefault="009A4B20" w:rsidP="009059AD">
      <w:pPr>
        <w:ind w:firstLine="708"/>
        <w:jc w:val="both"/>
      </w:pPr>
    </w:p>
    <w:p w:rsidR="003A6C85" w:rsidRPr="009059AD" w:rsidRDefault="00ED1513" w:rsidP="009059AD">
      <w:pPr>
        <w:jc w:val="center"/>
      </w:pPr>
      <w:r>
        <w:br w:type="page"/>
      </w:r>
      <w:r w:rsidR="00DA34F6" w:rsidRPr="009059AD">
        <w:lastRenderedPageBreak/>
        <w:t>СПИСОК РЕКОМЕНДУЕМОЙ УЧЕБНО-МЕТОДИЧЕСКОЙ ЛИТЕРАТУРЫ</w:t>
      </w:r>
      <w:r w:rsidR="00B523FC" w:rsidRPr="009059AD">
        <w:t>.</w:t>
      </w:r>
    </w:p>
    <w:p w:rsidR="00B523FC" w:rsidRPr="009059AD" w:rsidRDefault="00B523FC" w:rsidP="009059AD">
      <w:pPr>
        <w:jc w:val="center"/>
      </w:pPr>
    </w:p>
    <w:p w:rsidR="00B523FC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Учебник: О.С. Габриелян и др. «Химия </w:t>
      </w:r>
      <w:r w:rsidR="002B7F46" w:rsidRPr="009059AD">
        <w:t>10</w:t>
      </w:r>
      <w:r w:rsidR="00B06525" w:rsidRPr="009059AD">
        <w:t>», профильный уровень</w:t>
      </w:r>
      <w:r w:rsidRPr="009059AD">
        <w:t xml:space="preserve"> Дрофа 2011 г.</w:t>
      </w:r>
    </w:p>
    <w:p w:rsidR="00DA34F6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Габриелян О. С., Воскобойникова Н. П., </w:t>
      </w:r>
      <w:proofErr w:type="spellStart"/>
      <w:r w:rsidRPr="009059AD">
        <w:t>Яшукова</w:t>
      </w:r>
      <w:proofErr w:type="spellEnd"/>
      <w:r w:rsidRPr="009059AD">
        <w:t xml:space="preserve"> А. В. Настольная книга учителя. Химия. </w:t>
      </w:r>
      <w:r w:rsidR="002B7F46" w:rsidRPr="009059AD">
        <w:t>10</w:t>
      </w:r>
      <w:r w:rsidRPr="009059AD">
        <w:t>кл.: Методическое пособие. — М.: Дрофа, 2003.</w:t>
      </w:r>
    </w:p>
    <w:p w:rsidR="00B523FC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Химия. </w:t>
      </w:r>
      <w:r w:rsidR="002B7F46" w:rsidRPr="009059AD">
        <w:t>10</w:t>
      </w:r>
      <w:r w:rsidRPr="009059AD">
        <w:t xml:space="preserve">кл.: Контрольные и проверочные работы к учебнику О. С. Габриеляна «Химия. </w:t>
      </w:r>
      <w:r w:rsidR="002B7F46" w:rsidRPr="009059AD">
        <w:t>10</w:t>
      </w:r>
      <w:r w:rsidRPr="009059AD">
        <w:t xml:space="preserve">»/ О. С. Габриелян, П. Н. Березкин, А. А. Ушакова и др. — М.: Дрофа, 2003—2006. </w:t>
      </w:r>
    </w:p>
    <w:p w:rsidR="00B523FC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Габриелян О. С., Смирнова Т. В. Изучаем химию в </w:t>
      </w:r>
      <w:r w:rsidR="002B7F46" w:rsidRPr="009059AD">
        <w:t>10</w:t>
      </w:r>
      <w:r w:rsidRPr="009059AD">
        <w:t xml:space="preserve">кл.: Дидактические материалы. — М.: Блик плюс, 2004. </w:t>
      </w:r>
    </w:p>
    <w:p w:rsidR="00B523FC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Габриелян О. С., </w:t>
      </w:r>
      <w:proofErr w:type="spellStart"/>
      <w:r w:rsidRPr="009059AD">
        <w:t>Яшукова</w:t>
      </w:r>
      <w:proofErr w:type="spellEnd"/>
      <w:r w:rsidRPr="009059AD">
        <w:t xml:space="preserve"> А. В. Рабочая тетрадь. </w:t>
      </w:r>
      <w:r w:rsidR="002B7F46" w:rsidRPr="009059AD">
        <w:t>10</w:t>
      </w:r>
      <w:r w:rsidRPr="009059AD">
        <w:t xml:space="preserve">кл. К учебнику О. С. Габриеляна «Химия. </w:t>
      </w:r>
      <w:r w:rsidR="002B7F46" w:rsidRPr="009059AD">
        <w:t>10</w:t>
      </w:r>
      <w:r w:rsidRPr="009059AD">
        <w:t>». — М.: Дрофа, 201</w:t>
      </w:r>
      <w:r w:rsidR="008E7137" w:rsidRPr="009059AD">
        <w:t>3</w:t>
      </w:r>
      <w:r w:rsidRPr="009059AD">
        <w:t xml:space="preserve">. </w:t>
      </w:r>
    </w:p>
    <w:p w:rsidR="00B523FC" w:rsidRPr="009059AD" w:rsidRDefault="00B523FC" w:rsidP="009059AD">
      <w:pPr>
        <w:numPr>
          <w:ilvl w:val="0"/>
          <w:numId w:val="4"/>
        </w:numPr>
        <w:contextualSpacing/>
        <w:jc w:val="both"/>
      </w:pPr>
      <w:r w:rsidRPr="009059AD">
        <w:t xml:space="preserve">Габриелян О. С., Воскобойникова Н. П. Химия в тестах, задачах, упражнениях. </w:t>
      </w:r>
      <w:r w:rsidR="00257AFA" w:rsidRPr="009059AD">
        <w:t>10</w:t>
      </w:r>
      <w:r w:rsidRPr="009059AD">
        <w:t xml:space="preserve">— </w:t>
      </w:r>
      <w:r w:rsidR="00257AFA" w:rsidRPr="009059AD">
        <w:t>11</w:t>
      </w:r>
      <w:r w:rsidRPr="009059AD">
        <w:t>кл. — М.: Дрофа, 2005.</w:t>
      </w:r>
    </w:p>
    <w:p w:rsidR="00B523FC" w:rsidRPr="009059AD" w:rsidRDefault="00B523FC" w:rsidP="009059AD">
      <w:pPr>
        <w:contextualSpacing/>
        <w:jc w:val="center"/>
      </w:pPr>
      <w:r w:rsidRPr="009059AD">
        <w:t>Интернет-ресурсы:</w:t>
      </w:r>
    </w:p>
    <w:p w:rsidR="00B523FC" w:rsidRPr="009059AD" w:rsidRDefault="00B523FC" w:rsidP="009059AD">
      <w:pPr>
        <w:numPr>
          <w:ilvl w:val="0"/>
          <w:numId w:val="6"/>
        </w:numPr>
        <w:contextualSpacing/>
        <w:jc w:val="both"/>
      </w:pPr>
      <w:r w:rsidRPr="009059AD">
        <w:t>http://www.xumuk.ru/ - Химическая энциклопедия</w:t>
      </w:r>
    </w:p>
    <w:p w:rsidR="00B523FC" w:rsidRPr="009059AD" w:rsidRDefault="00B523FC" w:rsidP="009059AD">
      <w:pPr>
        <w:numPr>
          <w:ilvl w:val="0"/>
          <w:numId w:val="6"/>
        </w:numPr>
        <w:contextualSpacing/>
        <w:jc w:val="both"/>
      </w:pPr>
      <w:r w:rsidRPr="009059AD">
        <w:t>http://chemistry.narod.ru/ - Описания химических веществ и отраслей науки</w:t>
      </w:r>
    </w:p>
    <w:p w:rsidR="00B523FC" w:rsidRPr="009059AD" w:rsidRDefault="00B523FC" w:rsidP="009059AD">
      <w:pPr>
        <w:numPr>
          <w:ilvl w:val="0"/>
          <w:numId w:val="6"/>
        </w:numPr>
        <w:contextualSpacing/>
        <w:jc w:val="both"/>
      </w:pPr>
      <w:r w:rsidRPr="009059AD">
        <w:t>http://www.alhimikov.net/ - Алгоритмы решения задач</w:t>
      </w:r>
    </w:p>
    <w:p w:rsidR="00B523FC" w:rsidRPr="009059AD" w:rsidRDefault="00B523FC" w:rsidP="009059AD">
      <w:pPr>
        <w:numPr>
          <w:ilvl w:val="0"/>
          <w:numId w:val="6"/>
        </w:numPr>
        <w:contextualSpacing/>
        <w:jc w:val="both"/>
      </w:pPr>
      <w:r w:rsidRPr="009059AD">
        <w:t>http://schoolchemistry.by.ru/ - Тесты по химии</w:t>
      </w:r>
    </w:p>
    <w:p w:rsidR="00B523FC" w:rsidRPr="009059AD" w:rsidRDefault="00B523FC" w:rsidP="009059AD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059AD">
        <w:rPr>
          <w:rFonts w:ascii="Times New Roman" w:hAnsi="Times New Roman"/>
          <w:sz w:val="24"/>
          <w:szCs w:val="24"/>
        </w:rPr>
        <w:t>http://chemistry-chemists.com/ - Видео-опыты по химии</w:t>
      </w:r>
    </w:p>
    <w:p w:rsidR="00B523FC" w:rsidRPr="009059AD" w:rsidRDefault="00B523FC" w:rsidP="009059AD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9059AD">
        <w:rPr>
          <w:rFonts w:ascii="Times New Roman" w:hAnsi="Times New Roman"/>
          <w:sz w:val="24"/>
          <w:szCs w:val="24"/>
        </w:rPr>
        <w:t>http://www.chem.msu.su/rus/elibrary/ - Электронная библиотека</w:t>
      </w:r>
    </w:p>
    <w:p w:rsidR="00B523FC" w:rsidRPr="009059AD" w:rsidRDefault="00FC34D1" w:rsidP="009059AD">
      <w:pPr>
        <w:pStyle w:val="ab"/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B523FC" w:rsidRPr="009059AD">
          <w:rPr>
            <w:rStyle w:val="ac"/>
            <w:rFonts w:ascii="Times New Roman" w:hAnsi="Times New Roman"/>
            <w:sz w:val="24"/>
            <w:szCs w:val="24"/>
            <w:u w:val="none"/>
          </w:rPr>
          <w:t>http://www.it-n.ru/communities.aspx?cat_no=4605&amp;tmpl=com</w:t>
        </w:r>
      </w:hyperlink>
      <w:r w:rsidR="00B523FC" w:rsidRPr="009059AD">
        <w:rPr>
          <w:rFonts w:ascii="Times New Roman" w:hAnsi="Times New Roman"/>
          <w:sz w:val="24"/>
          <w:szCs w:val="24"/>
        </w:rPr>
        <w:t xml:space="preserve"> – Сетевое объединение </w:t>
      </w:r>
      <w:proofErr w:type="spellStart"/>
      <w:r w:rsidR="00B523FC" w:rsidRPr="009059AD">
        <w:rPr>
          <w:rFonts w:ascii="Times New Roman" w:hAnsi="Times New Roman"/>
          <w:sz w:val="24"/>
          <w:szCs w:val="24"/>
        </w:rPr>
        <w:t>Химоза</w:t>
      </w:r>
      <w:proofErr w:type="spellEnd"/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>Учебник: О.С. Габриелян и др. «Химия 11». Дрофа 2012 г.</w:t>
      </w:r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 xml:space="preserve">Габриелян О. С., Воскобойникова Н. П., </w:t>
      </w:r>
      <w:proofErr w:type="spellStart"/>
      <w:r w:rsidRPr="009059AD">
        <w:t>Яшукова</w:t>
      </w:r>
      <w:proofErr w:type="spellEnd"/>
      <w:r w:rsidRPr="009059AD">
        <w:t xml:space="preserve"> А. В. Настольная книга учителя. Химия. 11 </w:t>
      </w:r>
      <w:proofErr w:type="spellStart"/>
      <w:r w:rsidRPr="009059AD">
        <w:t>кл</w:t>
      </w:r>
      <w:proofErr w:type="spellEnd"/>
      <w:r w:rsidRPr="009059AD">
        <w:t>.: Методическое пособие. — М.: Дрофа, 2006.</w:t>
      </w:r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 xml:space="preserve">Химия. 11 </w:t>
      </w:r>
      <w:proofErr w:type="spellStart"/>
      <w:r w:rsidRPr="009059AD">
        <w:t>кл</w:t>
      </w:r>
      <w:proofErr w:type="spellEnd"/>
      <w:r w:rsidRPr="009059AD">
        <w:t xml:space="preserve">.: Контрольные и проверочные работы к учебнику О. С. Габриеляна «Химия. 10»/ О. С. Габриелян, П. Н. Березкин, А. А. Ушакова и др. — М.: Дрофа, 2003—2006. </w:t>
      </w:r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 xml:space="preserve">Габриелян О. С., Смирнова Т. В. Изучаем химию в 11 </w:t>
      </w:r>
      <w:proofErr w:type="spellStart"/>
      <w:r w:rsidRPr="009059AD">
        <w:t>кл</w:t>
      </w:r>
      <w:proofErr w:type="spellEnd"/>
      <w:r w:rsidRPr="009059AD">
        <w:t xml:space="preserve">.: Дидактические материалы. — М.: Блик плюс, 2004. </w:t>
      </w:r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 xml:space="preserve">Габриелян О. С., </w:t>
      </w:r>
      <w:proofErr w:type="spellStart"/>
      <w:r w:rsidRPr="009059AD">
        <w:t>Яшукова</w:t>
      </w:r>
      <w:proofErr w:type="spellEnd"/>
      <w:r w:rsidRPr="009059AD">
        <w:t xml:space="preserve"> А. В. Рабочая тетрадь. 11 </w:t>
      </w:r>
      <w:proofErr w:type="spellStart"/>
      <w:r w:rsidRPr="009059AD">
        <w:t>кл</w:t>
      </w:r>
      <w:proofErr w:type="spellEnd"/>
      <w:r w:rsidRPr="009059AD">
        <w:t xml:space="preserve">. К учебнику О. С. Габриеляна «Химия. 10». — М.: Дрофа, 2013. </w:t>
      </w:r>
    </w:p>
    <w:p w:rsidR="000E4648" w:rsidRPr="009059AD" w:rsidRDefault="000E4648" w:rsidP="009059AD">
      <w:pPr>
        <w:numPr>
          <w:ilvl w:val="0"/>
          <w:numId w:val="6"/>
        </w:numPr>
        <w:contextualSpacing/>
        <w:jc w:val="both"/>
      </w:pPr>
      <w:r w:rsidRPr="009059AD">
        <w:t xml:space="preserve">Габриелян О. С., Воскобойникова Н. П. Химия в тестах, задачах, упражнениях. 10— 11 </w:t>
      </w:r>
      <w:proofErr w:type="spellStart"/>
      <w:r w:rsidRPr="009059AD">
        <w:t>кл</w:t>
      </w:r>
      <w:proofErr w:type="spellEnd"/>
      <w:r w:rsidRPr="009059AD">
        <w:t>. — М.: Дрофа, 2005.</w:t>
      </w:r>
    </w:p>
    <w:p w:rsidR="00B523FC" w:rsidRPr="009059AD" w:rsidRDefault="00B523FC" w:rsidP="009059AD">
      <w:pPr>
        <w:ind w:left="720"/>
        <w:contextualSpacing/>
        <w:jc w:val="both"/>
      </w:pPr>
    </w:p>
    <w:p w:rsidR="00B523FC" w:rsidRPr="009059AD" w:rsidRDefault="00B523FC" w:rsidP="009059AD">
      <w:pPr>
        <w:contextualSpacing/>
        <w:jc w:val="both"/>
      </w:pPr>
    </w:p>
    <w:p w:rsidR="003A6C85" w:rsidRPr="009059AD" w:rsidRDefault="00DA34F6" w:rsidP="009059AD">
      <w:pPr>
        <w:contextualSpacing/>
        <w:jc w:val="center"/>
      </w:pPr>
      <w:r w:rsidRPr="009059AD">
        <w:t>СРЕДСТВА ОБУЧЕНИЯ.</w:t>
      </w:r>
    </w:p>
    <w:p w:rsidR="001034C1" w:rsidRPr="009059AD" w:rsidRDefault="001034C1" w:rsidP="009059AD">
      <w:pPr>
        <w:contextualSpacing/>
        <w:jc w:val="center"/>
      </w:pPr>
      <w:r w:rsidRPr="009059AD">
        <w:t>Натуральные объекты: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 xml:space="preserve">Коллекции </w:t>
      </w:r>
      <w:r w:rsidR="00FE5A14" w:rsidRPr="009059AD">
        <w:t>п</w:t>
      </w:r>
      <w:r w:rsidRPr="009059AD">
        <w:t>ластмасс, каучуков, волокон.</w:t>
      </w:r>
    </w:p>
    <w:p w:rsidR="001034C1" w:rsidRPr="009059AD" w:rsidRDefault="001034C1" w:rsidP="009059AD">
      <w:pPr>
        <w:ind w:left="720"/>
        <w:contextualSpacing/>
        <w:jc w:val="center"/>
      </w:pPr>
      <w:r w:rsidRPr="009059AD">
        <w:t>Химические реактивы и м</w:t>
      </w:r>
      <w:r w:rsidR="00DA34F6" w:rsidRPr="009059AD">
        <w:t>атериалы(наиболее часто используемые):</w:t>
      </w:r>
    </w:p>
    <w:p w:rsidR="001034C1" w:rsidRPr="009059AD" w:rsidRDefault="002B7F46" w:rsidP="009059AD">
      <w:pPr>
        <w:numPr>
          <w:ilvl w:val="0"/>
          <w:numId w:val="7"/>
        </w:numPr>
        <w:contextualSpacing/>
        <w:jc w:val="both"/>
      </w:pPr>
      <w:r w:rsidRPr="009059AD">
        <w:t xml:space="preserve">1) Простые вещества: медь, </w:t>
      </w:r>
      <w:proofErr w:type="spellStart"/>
      <w:r w:rsidRPr="009059AD">
        <w:t>натрий,кальций</w:t>
      </w:r>
      <w:proofErr w:type="spellEnd"/>
      <w:r w:rsidRPr="009059AD">
        <w:t>, магний, железо, цинк;</w:t>
      </w:r>
    </w:p>
    <w:p w:rsidR="001034C1" w:rsidRPr="009059AD" w:rsidRDefault="006B540A" w:rsidP="009059AD">
      <w:pPr>
        <w:numPr>
          <w:ilvl w:val="0"/>
          <w:numId w:val="7"/>
        </w:numPr>
        <w:contextualSpacing/>
        <w:jc w:val="both"/>
      </w:pPr>
      <w:r w:rsidRPr="009059AD">
        <w:t>2)</w:t>
      </w:r>
      <w:r w:rsidR="00FE5A14" w:rsidRPr="009059AD">
        <w:t xml:space="preserve"> О</w:t>
      </w:r>
      <w:r w:rsidR="001034C1" w:rsidRPr="009059AD">
        <w:t xml:space="preserve">снования - </w:t>
      </w:r>
      <w:proofErr w:type="spellStart"/>
      <w:r w:rsidR="001034C1" w:rsidRPr="009059AD">
        <w:t>гидроксиды</w:t>
      </w:r>
      <w:proofErr w:type="spellEnd"/>
      <w:r w:rsidR="001034C1" w:rsidRPr="009059AD">
        <w:t>: натрия</w:t>
      </w:r>
      <w:r w:rsidRPr="009059AD">
        <w:t>, к</w:t>
      </w:r>
      <w:r w:rsidR="001034C1" w:rsidRPr="009059AD">
        <w:t>альция,25%-ный водный раствор аммиака;</w:t>
      </w:r>
    </w:p>
    <w:p w:rsidR="001034C1" w:rsidRPr="009059AD" w:rsidRDefault="00FE5A14" w:rsidP="009059AD">
      <w:pPr>
        <w:numPr>
          <w:ilvl w:val="0"/>
          <w:numId w:val="7"/>
        </w:numPr>
        <w:contextualSpacing/>
        <w:jc w:val="both"/>
      </w:pPr>
      <w:r w:rsidRPr="009059AD">
        <w:t>3</w:t>
      </w:r>
      <w:r w:rsidR="006B540A" w:rsidRPr="009059AD">
        <w:t>)</w:t>
      </w:r>
      <w:r w:rsidRPr="009059AD">
        <w:t xml:space="preserve"> С</w:t>
      </w:r>
      <w:r w:rsidR="006B540A" w:rsidRPr="009059AD">
        <w:t>оли: хлориды натрия, меди (||),алюминия, железа (|||);нитраты калия, натрия, серебра; сульфаты меди (||),железа (||),железа (|||),аммония; иодид калия, бромид натрия</w:t>
      </w:r>
      <w:r w:rsidR="001C3279" w:rsidRPr="009059AD">
        <w:t>, перманганат калия</w:t>
      </w:r>
      <w:r w:rsidR="006B540A" w:rsidRPr="009059AD">
        <w:t>;</w:t>
      </w:r>
    </w:p>
    <w:p w:rsidR="001034C1" w:rsidRPr="009059AD" w:rsidRDefault="002B7F46" w:rsidP="009059AD">
      <w:pPr>
        <w:numPr>
          <w:ilvl w:val="0"/>
          <w:numId w:val="7"/>
        </w:numPr>
        <w:contextualSpacing/>
        <w:jc w:val="both"/>
      </w:pPr>
      <w:r w:rsidRPr="009059AD">
        <w:t xml:space="preserve">6)органические соединения: этанол, метанол, формальдегид, </w:t>
      </w:r>
      <w:proofErr w:type="spellStart"/>
      <w:r w:rsidRPr="009059AD">
        <w:t>пропанол</w:t>
      </w:r>
      <w:proofErr w:type="spellEnd"/>
      <w:r w:rsidRPr="009059AD">
        <w:t>, уксусная кислота, муравьиная кислота, индикаторы, глюкоза, сахароза, крахмал.</w:t>
      </w:r>
    </w:p>
    <w:p w:rsidR="001034C1" w:rsidRPr="009059AD" w:rsidRDefault="001034C1" w:rsidP="009059AD">
      <w:pPr>
        <w:ind w:left="360"/>
        <w:contextualSpacing/>
        <w:jc w:val="center"/>
      </w:pPr>
      <w:r w:rsidRPr="009059AD">
        <w:t>Химическая лабораторная посуда, аппараты и приборы: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>1)Приборы для работы с газами;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>2)измерительные приборы и приспособления для выполнения опытов;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 xml:space="preserve">4)стеклянная и пластмассовая посуда и приспособления для проведения опытов. </w:t>
      </w:r>
    </w:p>
    <w:p w:rsidR="001034C1" w:rsidRPr="009059AD" w:rsidRDefault="001034C1" w:rsidP="009059AD">
      <w:pPr>
        <w:contextualSpacing/>
        <w:jc w:val="center"/>
      </w:pPr>
      <w:r w:rsidRPr="009059AD">
        <w:t>Учебные пособия на печатной основе: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>Периодическая система химических элементов Д.И.Менделеева;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lastRenderedPageBreak/>
        <w:t>Таблица растворимости кислот, оснований солей;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>Электрохимический ряд напряжений металлов;</w:t>
      </w:r>
    </w:p>
    <w:p w:rsidR="001034C1" w:rsidRPr="009059AD" w:rsidRDefault="001034C1" w:rsidP="009059AD">
      <w:pPr>
        <w:ind w:left="720"/>
        <w:contextualSpacing/>
        <w:jc w:val="both"/>
      </w:pPr>
      <w:r w:rsidRPr="009059AD">
        <w:t xml:space="preserve">Дидактические </w:t>
      </w:r>
      <w:r w:rsidR="006B540A" w:rsidRPr="009059AD">
        <w:t>материалы: рабочие</w:t>
      </w:r>
      <w:r w:rsidRPr="009059AD">
        <w:t xml:space="preserve"> тетради на печатной основе, инструкции, карточки с </w:t>
      </w:r>
      <w:r w:rsidR="006B540A" w:rsidRPr="009059AD">
        <w:t>заданиями, таблицы</w:t>
      </w:r>
      <w:r w:rsidRPr="009059AD">
        <w:t>.</w:t>
      </w:r>
    </w:p>
    <w:p w:rsidR="001034C1" w:rsidRPr="009059AD" w:rsidRDefault="001034C1" w:rsidP="009059AD">
      <w:pPr>
        <w:contextualSpacing/>
        <w:jc w:val="center"/>
      </w:pPr>
      <w:r w:rsidRPr="009059AD">
        <w:t>Экранно-звуковые средства обучения: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rPr>
          <w:lang w:val="en-US"/>
        </w:rPr>
        <w:t>CD</w:t>
      </w:r>
      <w:r w:rsidRPr="009059AD">
        <w:t xml:space="preserve">, </w:t>
      </w:r>
      <w:r w:rsidRPr="009059AD">
        <w:rPr>
          <w:lang w:val="en-US"/>
        </w:rPr>
        <w:t>DVD</w:t>
      </w:r>
      <w:r w:rsidRPr="009059AD">
        <w:t>-диски, видеофильмы, компьютерные презентации.</w:t>
      </w:r>
    </w:p>
    <w:p w:rsidR="001034C1" w:rsidRPr="009059AD" w:rsidRDefault="001034C1" w:rsidP="009059AD">
      <w:pPr>
        <w:contextualSpacing/>
        <w:jc w:val="center"/>
      </w:pPr>
      <w:r w:rsidRPr="009059AD">
        <w:t>ТСО: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r w:rsidRPr="009059AD">
        <w:t>Компьютер;</w:t>
      </w:r>
    </w:p>
    <w:p w:rsidR="001034C1" w:rsidRPr="009059AD" w:rsidRDefault="001034C1" w:rsidP="009059AD">
      <w:pPr>
        <w:numPr>
          <w:ilvl w:val="0"/>
          <w:numId w:val="7"/>
        </w:numPr>
        <w:contextualSpacing/>
        <w:jc w:val="both"/>
      </w:pPr>
      <w:proofErr w:type="spellStart"/>
      <w:r w:rsidRPr="009059AD">
        <w:t>Мультимедиапроектор</w:t>
      </w:r>
      <w:proofErr w:type="spellEnd"/>
      <w:r w:rsidRPr="009059AD">
        <w:t>;</w:t>
      </w:r>
    </w:p>
    <w:p w:rsidR="001034C1" w:rsidRPr="009059AD" w:rsidRDefault="00DA34F6" w:rsidP="009059AD">
      <w:pPr>
        <w:numPr>
          <w:ilvl w:val="0"/>
          <w:numId w:val="7"/>
        </w:numPr>
        <w:contextualSpacing/>
        <w:jc w:val="both"/>
      </w:pPr>
      <w:r w:rsidRPr="009059AD">
        <w:t>Интерактивная доска</w:t>
      </w:r>
      <w:r w:rsidR="001034C1" w:rsidRPr="009059AD">
        <w:t xml:space="preserve">; </w:t>
      </w:r>
    </w:p>
    <w:p w:rsidR="003A6C85" w:rsidRPr="009059AD" w:rsidRDefault="003A6C85" w:rsidP="009059AD">
      <w:pPr>
        <w:jc w:val="both"/>
      </w:pPr>
    </w:p>
    <w:p w:rsidR="003A6C85" w:rsidRPr="009059AD" w:rsidRDefault="003A6C85" w:rsidP="009059AD">
      <w:pPr>
        <w:jc w:val="both"/>
      </w:pPr>
    </w:p>
    <w:sectPr w:rsidR="003A6C85" w:rsidRPr="009059AD" w:rsidSect="00DA34F6">
      <w:headerReference w:type="even" r:id="rId9"/>
      <w:headerReference w:type="default" r:id="rId10"/>
      <w:pgSz w:w="11906" w:h="16838"/>
      <w:pgMar w:top="907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9A" w:rsidRDefault="0077559A">
      <w:r>
        <w:separator/>
      </w:r>
    </w:p>
  </w:endnote>
  <w:endnote w:type="continuationSeparator" w:id="1">
    <w:p w:rsidR="0077559A" w:rsidRDefault="00775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9A" w:rsidRDefault="0077559A">
      <w:r>
        <w:separator/>
      </w:r>
    </w:p>
  </w:footnote>
  <w:footnote w:type="continuationSeparator" w:id="1">
    <w:p w:rsidR="0077559A" w:rsidRDefault="00775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FB" w:rsidRDefault="00FC34D1" w:rsidP="00EF30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03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03FB" w:rsidRDefault="005F03FB" w:rsidP="00EF309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FB" w:rsidRDefault="00FC34D1" w:rsidP="00EF309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F03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1513">
      <w:rPr>
        <w:rStyle w:val="a6"/>
        <w:noProof/>
      </w:rPr>
      <w:t>1</w:t>
    </w:r>
    <w:r>
      <w:rPr>
        <w:rStyle w:val="a6"/>
      </w:rPr>
      <w:fldChar w:fldCharType="end"/>
    </w:r>
  </w:p>
  <w:p w:rsidR="005F03FB" w:rsidRDefault="005F03FB" w:rsidP="00EF309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6D3CD9"/>
    <w:multiLevelType w:val="multilevel"/>
    <w:tmpl w:val="0F7EB7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F24AFC"/>
    <w:multiLevelType w:val="hybridMultilevel"/>
    <w:tmpl w:val="E41A4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5B70FE"/>
    <w:multiLevelType w:val="hybridMultilevel"/>
    <w:tmpl w:val="17823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6391D51"/>
    <w:multiLevelType w:val="hybridMultilevel"/>
    <w:tmpl w:val="11042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244A5"/>
    <w:multiLevelType w:val="multilevel"/>
    <w:tmpl w:val="0F7EB7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35626F7"/>
    <w:multiLevelType w:val="hybridMultilevel"/>
    <w:tmpl w:val="0A9E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96A3A"/>
    <w:multiLevelType w:val="hybridMultilevel"/>
    <w:tmpl w:val="59E8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6E74"/>
    <w:multiLevelType w:val="hybridMultilevel"/>
    <w:tmpl w:val="A06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63B7"/>
    <w:multiLevelType w:val="hybridMultilevel"/>
    <w:tmpl w:val="5D54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CC9"/>
    <w:rsid w:val="000009AE"/>
    <w:rsid w:val="00003E64"/>
    <w:rsid w:val="00013AA5"/>
    <w:rsid w:val="000156BD"/>
    <w:rsid w:val="00045DE4"/>
    <w:rsid w:val="00052637"/>
    <w:rsid w:val="000539D9"/>
    <w:rsid w:val="000628CC"/>
    <w:rsid w:val="0006317E"/>
    <w:rsid w:val="000923E1"/>
    <w:rsid w:val="000945C4"/>
    <w:rsid w:val="0009724F"/>
    <w:rsid w:val="000A1003"/>
    <w:rsid w:val="000E4648"/>
    <w:rsid w:val="000E6E20"/>
    <w:rsid w:val="000F186E"/>
    <w:rsid w:val="000F7EAC"/>
    <w:rsid w:val="001034C1"/>
    <w:rsid w:val="00115EBA"/>
    <w:rsid w:val="00117D7C"/>
    <w:rsid w:val="00130631"/>
    <w:rsid w:val="00130696"/>
    <w:rsid w:val="00133F6A"/>
    <w:rsid w:val="00156CDE"/>
    <w:rsid w:val="00167CF8"/>
    <w:rsid w:val="00181FA0"/>
    <w:rsid w:val="001B178D"/>
    <w:rsid w:val="001B5977"/>
    <w:rsid w:val="001C3279"/>
    <w:rsid w:val="001C6872"/>
    <w:rsid w:val="001E449C"/>
    <w:rsid w:val="001F303E"/>
    <w:rsid w:val="001F579A"/>
    <w:rsid w:val="00202D29"/>
    <w:rsid w:val="00212453"/>
    <w:rsid w:val="0023021D"/>
    <w:rsid w:val="00250E27"/>
    <w:rsid w:val="00251874"/>
    <w:rsid w:val="00251D05"/>
    <w:rsid w:val="00257AFA"/>
    <w:rsid w:val="00270F01"/>
    <w:rsid w:val="00272729"/>
    <w:rsid w:val="00275541"/>
    <w:rsid w:val="00276E99"/>
    <w:rsid w:val="00293820"/>
    <w:rsid w:val="002B667F"/>
    <w:rsid w:val="002B7F46"/>
    <w:rsid w:val="002C4D82"/>
    <w:rsid w:val="002C5F76"/>
    <w:rsid w:val="002D1472"/>
    <w:rsid w:val="002D2F94"/>
    <w:rsid w:val="002E1560"/>
    <w:rsid w:val="002F0D09"/>
    <w:rsid w:val="002F5657"/>
    <w:rsid w:val="002F5D58"/>
    <w:rsid w:val="002F7BCB"/>
    <w:rsid w:val="00310466"/>
    <w:rsid w:val="003151D7"/>
    <w:rsid w:val="003261CD"/>
    <w:rsid w:val="0034294A"/>
    <w:rsid w:val="00343102"/>
    <w:rsid w:val="00347A7F"/>
    <w:rsid w:val="00350CD0"/>
    <w:rsid w:val="00352A03"/>
    <w:rsid w:val="003820A5"/>
    <w:rsid w:val="0038274F"/>
    <w:rsid w:val="00383D04"/>
    <w:rsid w:val="00385D55"/>
    <w:rsid w:val="003934A4"/>
    <w:rsid w:val="00393F01"/>
    <w:rsid w:val="003A6C85"/>
    <w:rsid w:val="003D26C6"/>
    <w:rsid w:val="003D4DCB"/>
    <w:rsid w:val="003E32D2"/>
    <w:rsid w:val="003F22B9"/>
    <w:rsid w:val="00402612"/>
    <w:rsid w:val="00402995"/>
    <w:rsid w:val="00407CDB"/>
    <w:rsid w:val="004118FA"/>
    <w:rsid w:val="00414B09"/>
    <w:rsid w:val="00425723"/>
    <w:rsid w:val="00430DDF"/>
    <w:rsid w:val="0043549F"/>
    <w:rsid w:val="00447A4C"/>
    <w:rsid w:val="00454192"/>
    <w:rsid w:val="0045760F"/>
    <w:rsid w:val="00473ACC"/>
    <w:rsid w:val="0047781D"/>
    <w:rsid w:val="004B28FB"/>
    <w:rsid w:val="004B3CC8"/>
    <w:rsid w:val="004B6AB8"/>
    <w:rsid w:val="004C5DD2"/>
    <w:rsid w:val="004C78A2"/>
    <w:rsid w:val="004D2510"/>
    <w:rsid w:val="004E16CE"/>
    <w:rsid w:val="00511B19"/>
    <w:rsid w:val="00513A01"/>
    <w:rsid w:val="00521651"/>
    <w:rsid w:val="00522C82"/>
    <w:rsid w:val="00523A99"/>
    <w:rsid w:val="00527ED5"/>
    <w:rsid w:val="00534E5A"/>
    <w:rsid w:val="0055640D"/>
    <w:rsid w:val="00565894"/>
    <w:rsid w:val="005732DF"/>
    <w:rsid w:val="005800B6"/>
    <w:rsid w:val="005809F9"/>
    <w:rsid w:val="005956E5"/>
    <w:rsid w:val="005A11BA"/>
    <w:rsid w:val="005A1E24"/>
    <w:rsid w:val="005A241C"/>
    <w:rsid w:val="005F03FB"/>
    <w:rsid w:val="0061667F"/>
    <w:rsid w:val="0063152B"/>
    <w:rsid w:val="00635BA7"/>
    <w:rsid w:val="00643879"/>
    <w:rsid w:val="006710CF"/>
    <w:rsid w:val="006725CE"/>
    <w:rsid w:val="0067740C"/>
    <w:rsid w:val="0068230F"/>
    <w:rsid w:val="0068782F"/>
    <w:rsid w:val="00693B3A"/>
    <w:rsid w:val="006976E4"/>
    <w:rsid w:val="006B052F"/>
    <w:rsid w:val="006B540A"/>
    <w:rsid w:val="006C0021"/>
    <w:rsid w:val="006C2D59"/>
    <w:rsid w:val="006D12BD"/>
    <w:rsid w:val="006E0EEE"/>
    <w:rsid w:val="006F1A73"/>
    <w:rsid w:val="006F423E"/>
    <w:rsid w:val="006F61C2"/>
    <w:rsid w:val="0071120E"/>
    <w:rsid w:val="007412A1"/>
    <w:rsid w:val="0074637A"/>
    <w:rsid w:val="00754D51"/>
    <w:rsid w:val="007625AC"/>
    <w:rsid w:val="007653BF"/>
    <w:rsid w:val="0077559A"/>
    <w:rsid w:val="007764C6"/>
    <w:rsid w:val="007A6E93"/>
    <w:rsid w:val="007A772E"/>
    <w:rsid w:val="007E163B"/>
    <w:rsid w:val="00812EB4"/>
    <w:rsid w:val="0081403E"/>
    <w:rsid w:val="00820676"/>
    <w:rsid w:val="00844E22"/>
    <w:rsid w:val="008505B9"/>
    <w:rsid w:val="008538D8"/>
    <w:rsid w:val="008539A4"/>
    <w:rsid w:val="00856E6B"/>
    <w:rsid w:val="00881396"/>
    <w:rsid w:val="00883DF2"/>
    <w:rsid w:val="008B1831"/>
    <w:rsid w:val="008B55F4"/>
    <w:rsid w:val="008D2876"/>
    <w:rsid w:val="008D578B"/>
    <w:rsid w:val="008E7137"/>
    <w:rsid w:val="0090392C"/>
    <w:rsid w:val="009059AD"/>
    <w:rsid w:val="0091474E"/>
    <w:rsid w:val="009424FD"/>
    <w:rsid w:val="009522E2"/>
    <w:rsid w:val="009925CF"/>
    <w:rsid w:val="009944BF"/>
    <w:rsid w:val="009A4B20"/>
    <w:rsid w:val="009F2D81"/>
    <w:rsid w:val="00A0044A"/>
    <w:rsid w:val="00A156A6"/>
    <w:rsid w:val="00A16832"/>
    <w:rsid w:val="00A22477"/>
    <w:rsid w:val="00A234CB"/>
    <w:rsid w:val="00A55E68"/>
    <w:rsid w:val="00A63E46"/>
    <w:rsid w:val="00A6448D"/>
    <w:rsid w:val="00A808AC"/>
    <w:rsid w:val="00A94AD9"/>
    <w:rsid w:val="00A95CC9"/>
    <w:rsid w:val="00A97B79"/>
    <w:rsid w:val="00AA49C4"/>
    <w:rsid w:val="00AC1E8E"/>
    <w:rsid w:val="00AC3B54"/>
    <w:rsid w:val="00AD0C24"/>
    <w:rsid w:val="00AE3EE5"/>
    <w:rsid w:val="00B06525"/>
    <w:rsid w:val="00B253C0"/>
    <w:rsid w:val="00B46EF4"/>
    <w:rsid w:val="00B523FC"/>
    <w:rsid w:val="00B628B4"/>
    <w:rsid w:val="00B72310"/>
    <w:rsid w:val="00B82D80"/>
    <w:rsid w:val="00B92509"/>
    <w:rsid w:val="00BA118E"/>
    <w:rsid w:val="00BA775D"/>
    <w:rsid w:val="00BB0290"/>
    <w:rsid w:val="00BB38C4"/>
    <w:rsid w:val="00BB3AC5"/>
    <w:rsid w:val="00BB4DE8"/>
    <w:rsid w:val="00BC4B9E"/>
    <w:rsid w:val="00BD5B30"/>
    <w:rsid w:val="00C25FB9"/>
    <w:rsid w:val="00C37CEA"/>
    <w:rsid w:val="00C543FD"/>
    <w:rsid w:val="00C85AC1"/>
    <w:rsid w:val="00C92BC0"/>
    <w:rsid w:val="00C93B73"/>
    <w:rsid w:val="00C9467B"/>
    <w:rsid w:val="00CA1A36"/>
    <w:rsid w:val="00CA5467"/>
    <w:rsid w:val="00CB2102"/>
    <w:rsid w:val="00CB2C1B"/>
    <w:rsid w:val="00CC032D"/>
    <w:rsid w:val="00CD043A"/>
    <w:rsid w:val="00CD23DF"/>
    <w:rsid w:val="00CE737D"/>
    <w:rsid w:val="00D017A6"/>
    <w:rsid w:val="00D07C5C"/>
    <w:rsid w:val="00D17E58"/>
    <w:rsid w:val="00D31B30"/>
    <w:rsid w:val="00D32A5D"/>
    <w:rsid w:val="00D35461"/>
    <w:rsid w:val="00D35D25"/>
    <w:rsid w:val="00D56163"/>
    <w:rsid w:val="00D645B6"/>
    <w:rsid w:val="00D768F0"/>
    <w:rsid w:val="00D85E5D"/>
    <w:rsid w:val="00D9151A"/>
    <w:rsid w:val="00D91919"/>
    <w:rsid w:val="00DA34F6"/>
    <w:rsid w:val="00DA6D95"/>
    <w:rsid w:val="00DA70CB"/>
    <w:rsid w:val="00DA7571"/>
    <w:rsid w:val="00DA7FC7"/>
    <w:rsid w:val="00DD4C0D"/>
    <w:rsid w:val="00DE0804"/>
    <w:rsid w:val="00E00895"/>
    <w:rsid w:val="00E112AC"/>
    <w:rsid w:val="00E2002A"/>
    <w:rsid w:val="00E208AD"/>
    <w:rsid w:val="00E221A2"/>
    <w:rsid w:val="00E43D15"/>
    <w:rsid w:val="00E5235A"/>
    <w:rsid w:val="00E53198"/>
    <w:rsid w:val="00E74222"/>
    <w:rsid w:val="00EA1DCA"/>
    <w:rsid w:val="00EA2FB2"/>
    <w:rsid w:val="00EA45B7"/>
    <w:rsid w:val="00ED1513"/>
    <w:rsid w:val="00EE4B49"/>
    <w:rsid w:val="00EF3098"/>
    <w:rsid w:val="00EF5B20"/>
    <w:rsid w:val="00F46DD8"/>
    <w:rsid w:val="00F60C9A"/>
    <w:rsid w:val="00F64A68"/>
    <w:rsid w:val="00F97B90"/>
    <w:rsid w:val="00FA6671"/>
    <w:rsid w:val="00FB66ED"/>
    <w:rsid w:val="00FB6C40"/>
    <w:rsid w:val="00FC34D1"/>
    <w:rsid w:val="00FC57C8"/>
    <w:rsid w:val="00FD421D"/>
    <w:rsid w:val="00FE3E76"/>
    <w:rsid w:val="00FE5A14"/>
    <w:rsid w:val="00FF2852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D4DCB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EF309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3098"/>
  </w:style>
  <w:style w:type="paragraph" w:styleId="a7">
    <w:name w:val="Balloon Text"/>
    <w:basedOn w:val="a"/>
    <w:link w:val="a8"/>
    <w:rsid w:val="00003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03E6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E1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1560"/>
    <w:rPr>
      <w:sz w:val="24"/>
      <w:szCs w:val="24"/>
    </w:rPr>
  </w:style>
  <w:style w:type="paragraph" w:styleId="ab">
    <w:name w:val="No Spacing"/>
    <w:uiPriority w:val="1"/>
    <w:qFormat/>
    <w:rsid w:val="00BB3AC5"/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523F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50CD0"/>
    <w:pPr>
      <w:autoSpaceDE w:val="0"/>
      <w:autoSpaceDN w:val="0"/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"/>
    <w:locked/>
    <w:rsid w:val="0047781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e"/>
    <w:rsid w:val="0047781D"/>
    <w:pPr>
      <w:shd w:val="clear" w:color="auto" w:fill="FFFFFF"/>
      <w:spacing w:before="60" w:line="230" w:lineRule="exact"/>
      <w:ind w:hanging="260"/>
      <w:jc w:val="both"/>
    </w:pPr>
    <w:rPr>
      <w:sz w:val="19"/>
      <w:szCs w:val="19"/>
    </w:rPr>
  </w:style>
  <w:style w:type="character" w:customStyle="1" w:styleId="af">
    <w:name w:val="Основной текст + Полужирный"/>
    <w:aliases w:val="Курсив"/>
    <w:rsid w:val="0047781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locked/>
    <w:rsid w:val="0047781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781D"/>
    <w:pPr>
      <w:shd w:val="clear" w:color="auto" w:fill="FFFFFF"/>
      <w:spacing w:before="60" w:line="221" w:lineRule="exact"/>
    </w:pPr>
    <w:rPr>
      <w:sz w:val="19"/>
      <w:szCs w:val="19"/>
    </w:rPr>
  </w:style>
  <w:style w:type="character" w:customStyle="1" w:styleId="81">
    <w:name w:val="Основной текст (8) + Не полужирный"/>
    <w:rsid w:val="0047781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Exact">
    <w:name w:val="Body text (2) Exact"/>
    <w:uiPriority w:val="99"/>
    <w:rsid w:val="0047781D"/>
    <w:rPr>
      <w:rFonts w:ascii="Times New Roman" w:hAnsi="Times New Roman"/>
      <w:b/>
      <w:spacing w:val="1"/>
      <w:u w:val="none"/>
    </w:rPr>
  </w:style>
  <w:style w:type="character" w:customStyle="1" w:styleId="2">
    <w:name w:val="Основной текст (2)_"/>
    <w:link w:val="20"/>
    <w:locked/>
    <w:rsid w:val="009A4B20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4B20"/>
    <w:pPr>
      <w:shd w:val="clear" w:color="auto" w:fill="FFFFFF"/>
      <w:spacing w:before="60" w:after="60" w:line="0" w:lineRule="atLeast"/>
      <w:jc w:val="both"/>
    </w:pPr>
    <w:rPr>
      <w:sz w:val="19"/>
      <w:szCs w:val="19"/>
    </w:rPr>
  </w:style>
  <w:style w:type="paragraph" w:styleId="af0">
    <w:name w:val="Normal (Web)"/>
    <w:basedOn w:val="a"/>
    <w:uiPriority w:val="99"/>
    <w:unhideWhenUsed/>
    <w:rsid w:val="00754D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communities.aspx?cat_no=4605&amp;tmpl=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41FD-C45A-4C7C-85BB-8E4B6EA4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3406</Words>
  <Characters>24134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10 класс</vt:lpstr>
    </vt:vector>
  </TitlesOfParts>
  <Company>SPecialiST RePack</Company>
  <LinksUpToDate>false</LinksUpToDate>
  <CharactersWithSpaces>27486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10 класс</dc:title>
  <dc:creator>Home</dc:creator>
  <cp:lastModifiedBy>Администратор безопасности</cp:lastModifiedBy>
  <cp:revision>12</cp:revision>
  <cp:lastPrinted>2012-10-06T07:13:00Z</cp:lastPrinted>
  <dcterms:created xsi:type="dcterms:W3CDTF">2019-03-11T08:21:00Z</dcterms:created>
  <dcterms:modified xsi:type="dcterms:W3CDTF">2019-05-04T18:13:00Z</dcterms:modified>
</cp:coreProperties>
</file>